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EE0" w:rsidRDefault="00673EE0">
      <w:pPr>
        <w:pStyle w:val="GvdeMetni"/>
        <w:ind w:left="0" w:firstLine="0"/>
        <w:rPr>
          <w:sz w:val="20"/>
        </w:rPr>
      </w:pPr>
    </w:p>
    <w:p w:rsidR="00673EE0" w:rsidRDefault="00673EE0">
      <w:pPr>
        <w:pStyle w:val="GvdeMetni"/>
        <w:ind w:left="0" w:firstLine="0"/>
        <w:rPr>
          <w:sz w:val="20"/>
        </w:rPr>
      </w:pPr>
    </w:p>
    <w:p w:rsidR="00673EE0" w:rsidRDefault="00673EE0">
      <w:pPr>
        <w:pStyle w:val="GvdeMetni"/>
        <w:ind w:left="0" w:firstLine="0"/>
        <w:rPr>
          <w:sz w:val="20"/>
        </w:rPr>
      </w:pPr>
    </w:p>
    <w:p w:rsidR="00673EE0" w:rsidRDefault="00673EE0">
      <w:pPr>
        <w:pStyle w:val="GvdeMetni"/>
        <w:ind w:left="0" w:firstLine="0"/>
        <w:rPr>
          <w:sz w:val="20"/>
        </w:rPr>
      </w:pPr>
    </w:p>
    <w:p w:rsidR="00673EE0" w:rsidRDefault="002E46CD">
      <w:pPr>
        <w:pStyle w:val="GvdeMetni"/>
        <w:spacing w:before="207" w:line="360" w:lineRule="auto"/>
        <w:ind w:left="336" w:right="635" w:firstLine="707"/>
        <w:jc w:val="both"/>
      </w:pPr>
      <w:r>
        <w:pict>
          <v:group id="_x0000_s1033" style="position:absolute;left:0;text-align:left;margin-left:70.35pt;margin-top:-46.35pt;width:485.4pt;height:47.9pt;z-index:1048;mso-position-horizontal-relative:page" coordorigin="1407,-927" coordsize="9708,958">
            <v:rect id="_x0000_s1043" style="position:absolute;left:1507;top:-826;width:9508;height:758" fillcolor="#f6de50" stroked="f"/>
            <v:line id="_x0000_s1042" style="position:absolute" from="1407,-2" to="11115,-2" strokecolor="#f6de50" strokeweight="3.3pt"/>
            <v:line id="_x0000_s1041" style="position:absolute" from="1440,-859" to="1440,-35" strokecolor="#f6de50" strokeweight="1.1758mm"/>
            <v:line id="_x0000_s1040" style="position:absolute" from="1407,-893" to="11115,-893" strokecolor="#f6de50" strokeweight="3.4pt"/>
            <v:line id="_x0000_s1039" style="position:absolute" from="11082,-859" to="11082,-35" strokecolor="#f6de50" strokeweight="3.33pt"/>
            <v:line id="_x0000_s1038" style="position:absolute" from="1540,-135" to="10982,-135" strokecolor="#f6de50" strokeweight="3.4pt"/>
            <v:line id="_x0000_s1037" style="position:absolute" from="1574,-727" to="1574,-169" strokecolor="#f6de50" strokeweight="1.1758mm"/>
            <v:line id="_x0000_s1036" style="position:absolute" from="1540,-760" to="10982,-760" strokecolor="#f6de50" strokeweight="3.3pt"/>
            <v:line id="_x0000_s1035" style="position:absolute" from="10948,-726" to="10948,-168" strokecolor="#f6de50" strokeweight="3.33pt"/>
            <v:shapetype id="_x0000_t202" coordsize="21600,21600" o:spt="202" path="m,l,21600r21600,l21600,xe">
              <v:stroke joinstyle="miter"/>
              <v:path gradientshapeok="t" o:connecttype="rect"/>
            </v:shapetype>
            <v:shape id="_x0000_s1034" type="#_x0000_t202" style="position:absolute;left:1507;top:-826;width:9508;height:758" filled="f" stroked="f">
              <v:textbox inset="0,0,0,0">
                <w:txbxContent>
                  <w:p w:rsidR="00673EE0" w:rsidRDefault="002E46CD">
                    <w:pPr>
                      <w:spacing w:before="169"/>
                      <w:ind w:left="3104"/>
                      <w:rPr>
                        <w:b/>
                        <w:sz w:val="36"/>
                      </w:rPr>
                    </w:pPr>
                    <w:r>
                      <w:rPr>
                        <w:b/>
                        <w:sz w:val="36"/>
                      </w:rPr>
                      <w:t>AŞK VE İLİŞKİLER</w:t>
                    </w:r>
                  </w:p>
                </w:txbxContent>
              </v:textbox>
            </v:shape>
            <w10:wrap anchorx="page"/>
          </v:group>
        </w:pict>
      </w:r>
      <w:r>
        <w:t>Aşk yüreğimizi titreten, aklımızı meşgul eden ve sürekli yaşamak isteyebileceğimiz ama yaşarken de zaman zaman dertlendiğimiz özel duygulardan biridir.</w:t>
      </w:r>
    </w:p>
    <w:p w:rsidR="00673EE0" w:rsidRDefault="002E46CD">
      <w:pPr>
        <w:pStyle w:val="GvdeMetni"/>
        <w:spacing w:line="360" w:lineRule="auto"/>
        <w:ind w:left="336" w:right="636" w:firstLine="707"/>
        <w:jc w:val="both"/>
      </w:pPr>
      <w:r>
        <w:t>Aşk ve ilişkiler çoğunlukla cinsel yakınlık kapasitesinin gelişimine bağlı olarak ergenlik ile birlikte hayatımıza girer. Ancak ergenliğin ilk dönemlerinde, birey kendini iyi tanımadan tam bir yakın ilişki kurmakta güçlük çeker. ‘Bir’ olunmadan ‘biz’ olmay</w:t>
      </w:r>
      <w:r>
        <w:t>a çalışmak ilişkileri çok yorucu hale getirebilir. İnsan kendi iç dünyasını ve bedenini daha iyi tanıdıkça, yakınlık kurmak da daha keyifli bir deneyim haline gelir.</w:t>
      </w:r>
    </w:p>
    <w:p w:rsidR="00673EE0" w:rsidRDefault="002E46CD">
      <w:pPr>
        <w:pStyle w:val="GvdeMetni"/>
        <w:spacing w:line="360" w:lineRule="auto"/>
        <w:ind w:left="336" w:right="633" w:firstLine="707"/>
        <w:jc w:val="both"/>
      </w:pPr>
      <w:r>
        <w:t>Üniversite yaşamı boyunca romantik yakınlaşmalar yaşama olasılığınız oldukça yüksektir. Ün</w:t>
      </w:r>
      <w:r>
        <w:t>iversite yılları hem kendinizi hem de ilişkileri tanıyabilmek için önemli bir dönemdir; aşkın keyfinin çıkarabilir, aşk acısı çekebilir, ne istediğinizi ve ne istemediğinizi daha net görebilirsiniz.</w:t>
      </w:r>
    </w:p>
    <w:p w:rsidR="00673EE0" w:rsidRDefault="00673EE0">
      <w:pPr>
        <w:pStyle w:val="GvdeMetni"/>
        <w:ind w:left="0" w:firstLine="0"/>
        <w:rPr>
          <w:sz w:val="20"/>
        </w:rPr>
      </w:pPr>
    </w:p>
    <w:p w:rsidR="00673EE0" w:rsidRDefault="002E46CD">
      <w:pPr>
        <w:pStyle w:val="Balk1"/>
        <w:tabs>
          <w:tab w:val="left" w:pos="9736"/>
        </w:tabs>
        <w:spacing w:before="263"/>
        <w:ind w:left="229"/>
      </w:pPr>
      <w:r>
        <w:rPr>
          <w:b w:val="0"/>
          <w:shd w:val="clear" w:color="auto" w:fill="F6DE50"/>
        </w:rPr>
        <w:t xml:space="preserve"> </w:t>
      </w:r>
      <w:r>
        <w:rPr>
          <w:b w:val="0"/>
          <w:spacing w:val="3"/>
          <w:shd w:val="clear" w:color="auto" w:fill="F6DE50"/>
        </w:rPr>
        <w:t xml:space="preserve"> </w:t>
      </w:r>
      <w:r>
        <w:rPr>
          <w:shd w:val="clear" w:color="auto" w:fill="F6DE50"/>
        </w:rPr>
        <w:t>Sağlıklı bir</w:t>
      </w:r>
      <w:r>
        <w:rPr>
          <w:spacing w:val="-15"/>
          <w:shd w:val="clear" w:color="auto" w:fill="F6DE50"/>
        </w:rPr>
        <w:t xml:space="preserve"> </w:t>
      </w:r>
      <w:r>
        <w:rPr>
          <w:shd w:val="clear" w:color="auto" w:fill="F6DE50"/>
        </w:rPr>
        <w:t>İlişki</w:t>
      </w:r>
      <w:r>
        <w:rPr>
          <w:shd w:val="clear" w:color="auto" w:fill="F6DE50"/>
        </w:rPr>
        <w:tab/>
      </w:r>
    </w:p>
    <w:p w:rsidR="00673EE0" w:rsidRDefault="002E46CD">
      <w:pPr>
        <w:pStyle w:val="GvdeMetni"/>
        <w:spacing w:before="241"/>
        <w:ind w:left="336" w:firstLine="0"/>
      </w:pPr>
      <w:r>
        <w:t>Sağlıklı bir ilişki, hem sizin he</w:t>
      </w:r>
      <w:r>
        <w:t>m partnerinizin:</w:t>
      </w:r>
    </w:p>
    <w:p w:rsidR="00673EE0" w:rsidRDefault="002E46CD">
      <w:pPr>
        <w:pStyle w:val="ListeParagraf"/>
        <w:numPr>
          <w:ilvl w:val="0"/>
          <w:numId w:val="1"/>
        </w:numPr>
        <w:tabs>
          <w:tab w:val="left" w:pos="1056"/>
          <w:tab w:val="left" w:pos="1057"/>
        </w:tabs>
        <w:spacing w:before="139"/>
        <w:rPr>
          <w:sz w:val="24"/>
        </w:rPr>
      </w:pPr>
      <w:r>
        <w:rPr>
          <w:sz w:val="24"/>
        </w:rPr>
        <w:t>Birbirinizden ve birlikte zaman geçirmekten</w:t>
      </w:r>
      <w:r>
        <w:rPr>
          <w:spacing w:val="-2"/>
          <w:sz w:val="24"/>
        </w:rPr>
        <w:t xml:space="preserve"> </w:t>
      </w:r>
      <w:r>
        <w:rPr>
          <w:sz w:val="24"/>
        </w:rPr>
        <w:t>hoşlandığı,</w:t>
      </w:r>
    </w:p>
    <w:p w:rsidR="00673EE0" w:rsidRDefault="002E46CD">
      <w:pPr>
        <w:pStyle w:val="ListeParagraf"/>
        <w:numPr>
          <w:ilvl w:val="0"/>
          <w:numId w:val="1"/>
        </w:numPr>
        <w:tabs>
          <w:tab w:val="left" w:pos="1056"/>
          <w:tab w:val="left" w:pos="1057"/>
        </w:tabs>
        <w:spacing w:before="136"/>
        <w:rPr>
          <w:sz w:val="24"/>
        </w:rPr>
      </w:pPr>
      <w:r>
        <w:rPr>
          <w:sz w:val="24"/>
        </w:rPr>
        <w:t>Rahatça kendisi</w:t>
      </w:r>
      <w:r>
        <w:rPr>
          <w:spacing w:val="-3"/>
          <w:sz w:val="24"/>
        </w:rPr>
        <w:t xml:space="preserve"> </w:t>
      </w:r>
      <w:r>
        <w:rPr>
          <w:sz w:val="24"/>
        </w:rPr>
        <w:t>olabildiği,</w:t>
      </w:r>
    </w:p>
    <w:p w:rsidR="00673EE0" w:rsidRDefault="002E46CD">
      <w:pPr>
        <w:pStyle w:val="ListeParagraf"/>
        <w:numPr>
          <w:ilvl w:val="0"/>
          <w:numId w:val="1"/>
        </w:numPr>
        <w:tabs>
          <w:tab w:val="left" w:pos="1056"/>
          <w:tab w:val="left" w:pos="1057"/>
        </w:tabs>
        <w:rPr>
          <w:sz w:val="24"/>
        </w:rPr>
      </w:pPr>
      <w:r>
        <w:rPr>
          <w:sz w:val="24"/>
        </w:rPr>
        <w:t>Karşılıklı saygı, destek ve bağlılık</w:t>
      </w:r>
      <w:r>
        <w:rPr>
          <w:spacing w:val="-2"/>
          <w:sz w:val="24"/>
        </w:rPr>
        <w:t xml:space="preserve"> </w:t>
      </w:r>
      <w:r>
        <w:rPr>
          <w:sz w:val="24"/>
        </w:rPr>
        <w:t>duyduğu,</w:t>
      </w:r>
    </w:p>
    <w:p w:rsidR="00673EE0" w:rsidRDefault="002E46CD">
      <w:pPr>
        <w:pStyle w:val="ListeParagraf"/>
        <w:numPr>
          <w:ilvl w:val="0"/>
          <w:numId w:val="1"/>
        </w:numPr>
        <w:tabs>
          <w:tab w:val="left" w:pos="1056"/>
          <w:tab w:val="left" w:pos="1057"/>
        </w:tabs>
        <w:spacing w:line="350" w:lineRule="auto"/>
        <w:ind w:right="636"/>
        <w:rPr>
          <w:sz w:val="24"/>
        </w:rPr>
      </w:pPr>
      <w:r>
        <w:rPr>
          <w:sz w:val="24"/>
        </w:rPr>
        <w:t>Cinsel anlamda uyumlu olduğu (cinselliğin sadece cinsel ilişkiden ibaret olmayan  daha geniş bir kavram olduğunu unutmayın!),</w:t>
      </w:r>
    </w:p>
    <w:p w:rsidR="00673EE0" w:rsidRDefault="002E46CD">
      <w:pPr>
        <w:pStyle w:val="ListeParagraf"/>
        <w:numPr>
          <w:ilvl w:val="0"/>
          <w:numId w:val="1"/>
        </w:numPr>
        <w:tabs>
          <w:tab w:val="left" w:pos="1056"/>
          <w:tab w:val="left" w:pos="1057"/>
        </w:tabs>
        <w:spacing w:before="12"/>
        <w:rPr>
          <w:sz w:val="24"/>
        </w:rPr>
      </w:pPr>
      <w:r>
        <w:rPr>
          <w:sz w:val="24"/>
        </w:rPr>
        <w:t>Kendi duygu, ihtiyaç ve beklentilerinin farkında olduğu ve doğrudan ifade</w:t>
      </w:r>
      <w:r>
        <w:rPr>
          <w:spacing w:val="-5"/>
          <w:sz w:val="24"/>
        </w:rPr>
        <w:t xml:space="preserve"> </w:t>
      </w:r>
      <w:r>
        <w:rPr>
          <w:sz w:val="24"/>
        </w:rPr>
        <w:t>edebildiği,</w:t>
      </w:r>
    </w:p>
    <w:p w:rsidR="00673EE0" w:rsidRDefault="002E46CD">
      <w:pPr>
        <w:pStyle w:val="ListeParagraf"/>
        <w:numPr>
          <w:ilvl w:val="0"/>
          <w:numId w:val="1"/>
        </w:numPr>
        <w:tabs>
          <w:tab w:val="left" w:pos="1056"/>
          <w:tab w:val="left" w:pos="1057"/>
        </w:tabs>
        <w:spacing w:before="136"/>
        <w:rPr>
          <w:sz w:val="24"/>
        </w:rPr>
      </w:pPr>
      <w:r>
        <w:rPr>
          <w:sz w:val="24"/>
        </w:rPr>
        <w:t>Çatışmalar yaşadığı ama bunları karşılıklı ç</w:t>
      </w:r>
      <w:r>
        <w:rPr>
          <w:sz w:val="24"/>
        </w:rPr>
        <w:t>özebildiği,</w:t>
      </w:r>
    </w:p>
    <w:p w:rsidR="00673EE0" w:rsidRDefault="002E46CD">
      <w:pPr>
        <w:pStyle w:val="ListeParagraf"/>
        <w:numPr>
          <w:ilvl w:val="0"/>
          <w:numId w:val="1"/>
        </w:numPr>
        <w:tabs>
          <w:tab w:val="left" w:pos="1056"/>
          <w:tab w:val="left" w:pos="1057"/>
        </w:tabs>
        <w:rPr>
          <w:sz w:val="24"/>
        </w:rPr>
      </w:pPr>
      <w:r>
        <w:rPr>
          <w:sz w:val="24"/>
        </w:rPr>
        <w:t>Karşılıklı birbirini anlamaya çalıştığı, empati kurabildiği bir ilişki</w:t>
      </w:r>
      <w:r>
        <w:rPr>
          <w:spacing w:val="1"/>
          <w:sz w:val="24"/>
        </w:rPr>
        <w:t xml:space="preserve"> </w:t>
      </w:r>
      <w:r>
        <w:rPr>
          <w:sz w:val="24"/>
        </w:rPr>
        <w:t>olmalıdır.</w:t>
      </w:r>
    </w:p>
    <w:p w:rsidR="00673EE0" w:rsidRDefault="00673EE0">
      <w:pPr>
        <w:pStyle w:val="GvdeMetni"/>
        <w:ind w:left="0" w:firstLine="0"/>
        <w:rPr>
          <w:sz w:val="20"/>
        </w:rPr>
      </w:pPr>
    </w:p>
    <w:p w:rsidR="00673EE0" w:rsidRDefault="00673EE0">
      <w:pPr>
        <w:pStyle w:val="GvdeMetni"/>
        <w:spacing w:before="5"/>
        <w:ind w:left="0" w:firstLine="0"/>
        <w:rPr>
          <w:sz w:val="27"/>
        </w:rPr>
      </w:pPr>
    </w:p>
    <w:p w:rsidR="00673EE0" w:rsidRDefault="002E46CD">
      <w:pPr>
        <w:pStyle w:val="Balk1"/>
        <w:tabs>
          <w:tab w:val="left" w:pos="9753"/>
        </w:tabs>
      </w:pPr>
      <w:r>
        <w:rPr>
          <w:b w:val="0"/>
          <w:shd w:val="clear" w:color="auto" w:fill="F6DE50"/>
        </w:rPr>
        <w:t xml:space="preserve"> </w:t>
      </w:r>
      <w:r>
        <w:rPr>
          <w:b w:val="0"/>
          <w:spacing w:val="5"/>
          <w:shd w:val="clear" w:color="auto" w:fill="F6DE50"/>
        </w:rPr>
        <w:t xml:space="preserve"> </w:t>
      </w:r>
      <w:r>
        <w:rPr>
          <w:shd w:val="clear" w:color="auto" w:fill="F6DE50"/>
        </w:rPr>
        <w:t>Yakınlık ve</w:t>
      </w:r>
      <w:r>
        <w:rPr>
          <w:spacing w:val="-6"/>
          <w:shd w:val="clear" w:color="auto" w:fill="F6DE50"/>
        </w:rPr>
        <w:t xml:space="preserve"> </w:t>
      </w:r>
      <w:r>
        <w:rPr>
          <w:shd w:val="clear" w:color="auto" w:fill="F6DE50"/>
        </w:rPr>
        <w:t>Güven</w:t>
      </w:r>
      <w:r>
        <w:rPr>
          <w:shd w:val="clear" w:color="auto" w:fill="F6DE50"/>
        </w:rPr>
        <w:tab/>
      </w:r>
    </w:p>
    <w:p w:rsidR="00673EE0" w:rsidRDefault="002E46CD">
      <w:pPr>
        <w:pStyle w:val="GvdeMetni"/>
        <w:spacing w:before="243" w:line="360" w:lineRule="auto"/>
        <w:ind w:left="336" w:right="296" w:firstLine="707"/>
      </w:pPr>
      <w:r>
        <w:t>Yakın hissedebilmek ve güvenebilmek için öncelikle zaman gerekir. Bunun yanında, sağlam bir temel oluşturabilmek için, ilişki yaşayan bireylerin,</w:t>
      </w:r>
    </w:p>
    <w:p w:rsidR="00673EE0" w:rsidRDefault="002E46CD">
      <w:pPr>
        <w:pStyle w:val="ListeParagraf"/>
        <w:numPr>
          <w:ilvl w:val="0"/>
          <w:numId w:val="1"/>
        </w:numPr>
        <w:tabs>
          <w:tab w:val="left" w:pos="1116"/>
          <w:tab w:val="left" w:pos="1117"/>
        </w:tabs>
        <w:spacing w:before="0" w:line="294" w:lineRule="exact"/>
        <w:ind w:left="1116"/>
        <w:rPr>
          <w:sz w:val="24"/>
        </w:rPr>
      </w:pPr>
      <w:r>
        <w:rPr>
          <w:sz w:val="24"/>
        </w:rPr>
        <w:t>Gündelik yaşamın hem inişlerini hem de çıkışlarını paylaşmaya istekli</w:t>
      </w:r>
      <w:r>
        <w:rPr>
          <w:spacing w:val="-3"/>
          <w:sz w:val="24"/>
        </w:rPr>
        <w:t xml:space="preserve"> </w:t>
      </w:r>
      <w:r>
        <w:rPr>
          <w:sz w:val="24"/>
        </w:rPr>
        <w:t>olması,</w:t>
      </w:r>
    </w:p>
    <w:p w:rsidR="00673EE0" w:rsidRDefault="002E46CD">
      <w:pPr>
        <w:pStyle w:val="ListeParagraf"/>
        <w:numPr>
          <w:ilvl w:val="0"/>
          <w:numId w:val="1"/>
        </w:numPr>
        <w:tabs>
          <w:tab w:val="left" w:pos="1116"/>
          <w:tab w:val="left" w:pos="1117"/>
        </w:tabs>
        <w:ind w:left="1116"/>
        <w:rPr>
          <w:sz w:val="24"/>
        </w:rPr>
      </w:pPr>
      <w:r>
        <w:rPr>
          <w:sz w:val="24"/>
        </w:rPr>
        <w:t>Güvenme ve sevme riskini</w:t>
      </w:r>
      <w:r>
        <w:rPr>
          <w:spacing w:val="-3"/>
          <w:sz w:val="24"/>
        </w:rPr>
        <w:t xml:space="preserve"> </w:t>
      </w:r>
      <w:r>
        <w:rPr>
          <w:sz w:val="24"/>
        </w:rPr>
        <w:t>alabilm</w:t>
      </w:r>
      <w:r>
        <w:rPr>
          <w:sz w:val="24"/>
        </w:rPr>
        <w:t>esi,</w:t>
      </w:r>
    </w:p>
    <w:p w:rsidR="00673EE0" w:rsidRDefault="002E46CD">
      <w:pPr>
        <w:pStyle w:val="ListeParagraf"/>
        <w:numPr>
          <w:ilvl w:val="0"/>
          <w:numId w:val="1"/>
        </w:numPr>
        <w:tabs>
          <w:tab w:val="left" w:pos="1116"/>
          <w:tab w:val="left" w:pos="1117"/>
        </w:tabs>
        <w:spacing w:before="136"/>
        <w:ind w:left="1116"/>
        <w:rPr>
          <w:sz w:val="24"/>
        </w:rPr>
      </w:pPr>
      <w:r>
        <w:rPr>
          <w:sz w:val="24"/>
        </w:rPr>
        <w:t>Karşıdakinden beklemeden önce kendisinin güvenilir, dürüst ve sadık</w:t>
      </w:r>
      <w:r>
        <w:rPr>
          <w:spacing w:val="-1"/>
          <w:sz w:val="24"/>
        </w:rPr>
        <w:t xml:space="preserve"> </w:t>
      </w:r>
      <w:r>
        <w:rPr>
          <w:sz w:val="24"/>
        </w:rPr>
        <w:t>olması,</w:t>
      </w:r>
    </w:p>
    <w:p w:rsidR="00673EE0" w:rsidRDefault="002E46CD">
      <w:pPr>
        <w:pStyle w:val="ListeParagraf"/>
        <w:numPr>
          <w:ilvl w:val="0"/>
          <w:numId w:val="1"/>
        </w:numPr>
        <w:tabs>
          <w:tab w:val="left" w:pos="1116"/>
          <w:tab w:val="left" w:pos="1117"/>
        </w:tabs>
        <w:spacing w:line="352" w:lineRule="auto"/>
        <w:ind w:left="1116" w:right="636"/>
        <w:rPr>
          <w:sz w:val="24"/>
        </w:rPr>
      </w:pPr>
      <w:r>
        <w:rPr>
          <w:sz w:val="24"/>
        </w:rPr>
        <w:t>Yönlendirici, müdahaleci ve tehdit edici olmayan destekleyici davranışlar sergilemesi önemlidir.</w:t>
      </w:r>
    </w:p>
    <w:p w:rsidR="00673EE0" w:rsidRDefault="00673EE0">
      <w:pPr>
        <w:spacing w:line="352" w:lineRule="auto"/>
        <w:rPr>
          <w:sz w:val="24"/>
        </w:rPr>
        <w:sectPr w:rsidR="00673EE0">
          <w:footerReference w:type="default" r:id="rId7"/>
          <w:type w:val="continuous"/>
          <w:pgSz w:w="11910" w:h="16840"/>
          <w:pgMar w:top="920" w:right="780" w:bottom="1240" w:left="1080" w:header="708" w:footer="1055" w:gutter="0"/>
          <w:pgNumType w:start="1"/>
          <w:cols w:space="708"/>
        </w:sectPr>
      </w:pPr>
    </w:p>
    <w:p w:rsidR="00673EE0" w:rsidRDefault="002E46CD">
      <w:pPr>
        <w:pStyle w:val="Balk1"/>
        <w:tabs>
          <w:tab w:val="left" w:pos="9623"/>
        </w:tabs>
        <w:spacing w:before="71"/>
        <w:ind w:left="115"/>
      </w:pPr>
      <w:r>
        <w:rPr>
          <w:b w:val="0"/>
          <w:shd w:val="clear" w:color="auto" w:fill="F6DE50"/>
        </w:rPr>
        <w:lastRenderedPageBreak/>
        <w:t xml:space="preserve"> </w:t>
      </w:r>
      <w:r>
        <w:rPr>
          <w:b w:val="0"/>
          <w:spacing w:val="3"/>
          <w:shd w:val="clear" w:color="auto" w:fill="F6DE50"/>
        </w:rPr>
        <w:t xml:space="preserve"> </w:t>
      </w:r>
      <w:r>
        <w:rPr>
          <w:shd w:val="clear" w:color="auto" w:fill="F6DE50"/>
        </w:rPr>
        <w:t>İlişkiyi Bozan</w:t>
      </w:r>
      <w:r>
        <w:rPr>
          <w:spacing w:val="-19"/>
          <w:shd w:val="clear" w:color="auto" w:fill="F6DE50"/>
        </w:rPr>
        <w:t xml:space="preserve"> </w:t>
      </w:r>
      <w:r>
        <w:rPr>
          <w:shd w:val="clear" w:color="auto" w:fill="F6DE50"/>
        </w:rPr>
        <w:t>Davranışlar</w:t>
      </w:r>
      <w:r>
        <w:rPr>
          <w:shd w:val="clear" w:color="auto" w:fill="F6DE50"/>
        </w:rPr>
        <w:tab/>
      </w:r>
    </w:p>
    <w:p w:rsidR="00673EE0" w:rsidRDefault="002E46CD">
      <w:pPr>
        <w:pStyle w:val="GvdeMetni"/>
        <w:spacing w:before="244" w:line="360" w:lineRule="auto"/>
        <w:ind w:left="336" w:right="296" w:firstLine="707"/>
      </w:pPr>
      <w:r>
        <w:t>İlişkinin hem size hem partnerinize keyif veren bir deneyim olabilmesi için aşağıdakilerden kaçınmaya çalışın.</w:t>
      </w:r>
    </w:p>
    <w:p w:rsidR="00673EE0" w:rsidRDefault="002E46CD">
      <w:pPr>
        <w:pStyle w:val="ListeParagraf"/>
        <w:numPr>
          <w:ilvl w:val="0"/>
          <w:numId w:val="1"/>
        </w:numPr>
        <w:tabs>
          <w:tab w:val="left" w:pos="1056"/>
          <w:tab w:val="left" w:pos="1057"/>
        </w:tabs>
        <w:spacing w:before="0" w:line="294" w:lineRule="exact"/>
        <w:rPr>
          <w:sz w:val="24"/>
        </w:rPr>
      </w:pPr>
      <w:r>
        <w:rPr>
          <w:sz w:val="24"/>
        </w:rPr>
        <w:t>Karşı taraftan gelen her türlü söz ve davranışa öfkeli ve olumsuz tepki</w:t>
      </w:r>
      <w:r>
        <w:rPr>
          <w:spacing w:val="-5"/>
          <w:sz w:val="24"/>
        </w:rPr>
        <w:t xml:space="preserve"> </w:t>
      </w:r>
      <w:r>
        <w:rPr>
          <w:sz w:val="24"/>
        </w:rPr>
        <w:t>vermek</w:t>
      </w:r>
    </w:p>
    <w:p w:rsidR="00673EE0" w:rsidRDefault="002E46CD">
      <w:pPr>
        <w:pStyle w:val="ListeParagraf"/>
        <w:numPr>
          <w:ilvl w:val="0"/>
          <w:numId w:val="1"/>
        </w:numPr>
        <w:tabs>
          <w:tab w:val="left" w:pos="1056"/>
          <w:tab w:val="left" w:pos="1057"/>
        </w:tabs>
        <w:rPr>
          <w:sz w:val="24"/>
        </w:rPr>
      </w:pPr>
      <w:r>
        <w:rPr>
          <w:sz w:val="24"/>
        </w:rPr>
        <w:t>Yeni yaşantılara ve fikirlere kapalı</w:t>
      </w:r>
      <w:r>
        <w:rPr>
          <w:spacing w:val="-2"/>
          <w:sz w:val="24"/>
        </w:rPr>
        <w:t xml:space="preserve"> </w:t>
      </w:r>
      <w:r>
        <w:rPr>
          <w:sz w:val="24"/>
        </w:rPr>
        <w:t>olmak</w:t>
      </w:r>
    </w:p>
    <w:p w:rsidR="00673EE0" w:rsidRDefault="002E46CD">
      <w:pPr>
        <w:pStyle w:val="ListeParagraf"/>
        <w:numPr>
          <w:ilvl w:val="0"/>
          <w:numId w:val="1"/>
        </w:numPr>
        <w:tabs>
          <w:tab w:val="left" w:pos="1056"/>
          <w:tab w:val="left" w:pos="1057"/>
        </w:tabs>
        <w:spacing w:before="135"/>
        <w:rPr>
          <w:sz w:val="24"/>
        </w:rPr>
      </w:pPr>
      <w:r>
        <w:rPr>
          <w:sz w:val="24"/>
        </w:rPr>
        <w:t>Sahtekarlık ve iki yüzlülük</w:t>
      </w:r>
    </w:p>
    <w:p w:rsidR="00673EE0" w:rsidRDefault="002E46CD">
      <w:pPr>
        <w:pStyle w:val="ListeParagraf"/>
        <w:numPr>
          <w:ilvl w:val="0"/>
          <w:numId w:val="1"/>
        </w:numPr>
        <w:tabs>
          <w:tab w:val="left" w:pos="1056"/>
          <w:tab w:val="left" w:pos="1057"/>
        </w:tabs>
        <w:rPr>
          <w:sz w:val="24"/>
        </w:rPr>
      </w:pPr>
      <w:r>
        <w:rPr>
          <w:sz w:val="24"/>
        </w:rPr>
        <w:t>Sevgisiz, yetersiz, kişisel olmayan, sıradan bir</w:t>
      </w:r>
      <w:r>
        <w:rPr>
          <w:spacing w:val="-1"/>
          <w:sz w:val="24"/>
        </w:rPr>
        <w:t xml:space="preserve"> </w:t>
      </w:r>
      <w:r>
        <w:rPr>
          <w:sz w:val="24"/>
        </w:rPr>
        <w:t>cinsellik</w:t>
      </w:r>
    </w:p>
    <w:p w:rsidR="00673EE0" w:rsidRDefault="002E46CD">
      <w:pPr>
        <w:pStyle w:val="ListeParagraf"/>
        <w:numPr>
          <w:ilvl w:val="0"/>
          <w:numId w:val="1"/>
        </w:numPr>
        <w:tabs>
          <w:tab w:val="left" w:pos="1056"/>
          <w:tab w:val="left" w:pos="1057"/>
        </w:tabs>
        <w:spacing w:before="136"/>
        <w:rPr>
          <w:sz w:val="24"/>
        </w:rPr>
      </w:pPr>
      <w:r>
        <w:rPr>
          <w:sz w:val="24"/>
        </w:rPr>
        <w:t xml:space="preserve">Baskı kurmak </w:t>
      </w:r>
      <w:r>
        <w:rPr>
          <w:spacing w:val="-3"/>
          <w:sz w:val="24"/>
        </w:rPr>
        <w:t xml:space="preserve">ya </w:t>
      </w:r>
      <w:r>
        <w:rPr>
          <w:sz w:val="24"/>
        </w:rPr>
        <w:t>da boyun</w:t>
      </w:r>
      <w:r>
        <w:rPr>
          <w:spacing w:val="5"/>
          <w:sz w:val="24"/>
        </w:rPr>
        <w:t xml:space="preserve"> </w:t>
      </w:r>
      <w:r>
        <w:rPr>
          <w:sz w:val="24"/>
        </w:rPr>
        <w:t>eğmek</w:t>
      </w:r>
    </w:p>
    <w:p w:rsidR="00673EE0" w:rsidRDefault="002E46CD">
      <w:pPr>
        <w:pStyle w:val="ListeParagraf"/>
        <w:numPr>
          <w:ilvl w:val="0"/>
          <w:numId w:val="1"/>
        </w:numPr>
        <w:tabs>
          <w:tab w:val="left" w:pos="1056"/>
          <w:tab w:val="left" w:pos="1057"/>
        </w:tabs>
        <w:spacing w:line="352" w:lineRule="auto"/>
        <w:ind w:right="631"/>
        <w:rPr>
          <w:sz w:val="24"/>
        </w:rPr>
      </w:pPr>
      <w:r>
        <w:rPr>
          <w:sz w:val="24"/>
        </w:rPr>
        <w:t xml:space="preserve">Söylenenleri çarpıtmak, kendisi farklı bir şey söylese de karşı tarafın </w:t>
      </w:r>
      <w:r>
        <w:rPr>
          <w:i/>
          <w:sz w:val="24"/>
        </w:rPr>
        <w:t xml:space="preserve">aslında </w:t>
      </w:r>
      <w:r>
        <w:rPr>
          <w:sz w:val="24"/>
        </w:rPr>
        <w:t>ne düşündüğünü / hissettiğini bildiğini iddia</w:t>
      </w:r>
      <w:r>
        <w:rPr>
          <w:spacing w:val="-2"/>
          <w:sz w:val="24"/>
        </w:rPr>
        <w:t xml:space="preserve"> </w:t>
      </w:r>
      <w:r>
        <w:rPr>
          <w:sz w:val="24"/>
        </w:rPr>
        <w:t>etmek</w:t>
      </w:r>
    </w:p>
    <w:p w:rsidR="00673EE0" w:rsidRDefault="002E46CD">
      <w:pPr>
        <w:pStyle w:val="ListeParagraf"/>
        <w:numPr>
          <w:ilvl w:val="0"/>
          <w:numId w:val="1"/>
        </w:numPr>
        <w:tabs>
          <w:tab w:val="left" w:pos="1056"/>
          <w:tab w:val="left" w:pos="1057"/>
        </w:tabs>
        <w:spacing w:before="7"/>
        <w:rPr>
          <w:sz w:val="24"/>
        </w:rPr>
      </w:pPr>
      <w:r>
        <w:rPr>
          <w:sz w:val="24"/>
        </w:rPr>
        <w:t>Karşıdakine ders vermek için ayrılık tehditleri savurmak, başkalarıyla</w:t>
      </w:r>
      <w:r>
        <w:rPr>
          <w:spacing w:val="-3"/>
          <w:sz w:val="24"/>
        </w:rPr>
        <w:t xml:space="preserve"> </w:t>
      </w:r>
      <w:r>
        <w:rPr>
          <w:sz w:val="24"/>
        </w:rPr>
        <w:t>yakınlaşmak</w:t>
      </w:r>
    </w:p>
    <w:p w:rsidR="00673EE0" w:rsidRDefault="00673EE0">
      <w:pPr>
        <w:pStyle w:val="GvdeMetni"/>
        <w:ind w:left="0" w:firstLine="0"/>
        <w:rPr>
          <w:sz w:val="20"/>
        </w:rPr>
      </w:pPr>
    </w:p>
    <w:p w:rsidR="00673EE0" w:rsidRDefault="00673EE0">
      <w:pPr>
        <w:pStyle w:val="GvdeMetni"/>
        <w:spacing w:before="1"/>
        <w:ind w:left="0" w:firstLine="0"/>
        <w:rPr>
          <w:sz w:val="28"/>
        </w:rPr>
      </w:pPr>
    </w:p>
    <w:p w:rsidR="00673EE0" w:rsidRDefault="002E46CD">
      <w:pPr>
        <w:pStyle w:val="Balk1"/>
        <w:tabs>
          <w:tab w:val="left" w:pos="9629"/>
        </w:tabs>
        <w:ind w:left="122"/>
      </w:pPr>
      <w:r>
        <w:rPr>
          <w:b w:val="0"/>
          <w:shd w:val="clear" w:color="auto" w:fill="F6DE50"/>
        </w:rPr>
        <w:t xml:space="preserve"> </w:t>
      </w:r>
      <w:r>
        <w:rPr>
          <w:b w:val="0"/>
          <w:spacing w:val="4"/>
          <w:shd w:val="clear" w:color="auto" w:fill="F6DE50"/>
        </w:rPr>
        <w:t xml:space="preserve"> </w:t>
      </w:r>
      <w:r>
        <w:rPr>
          <w:shd w:val="clear" w:color="auto" w:fill="F6DE50"/>
        </w:rPr>
        <w:t>Kavga Olmalı</w:t>
      </w:r>
      <w:r>
        <w:rPr>
          <w:spacing w:val="-10"/>
          <w:shd w:val="clear" w:color="auto" w:fill="F6DE50"/>
        </w:rPr>
        <w:t xml:space="preserve"> </w:t>
      </w:r>
      <w:r>
        <w:rPr>
          <w:shd w:val="clear" w:color="auto" w:fill="F6DE50"/>
        </w:rPr>
        <w:t>mı?</w:t>
      </w:r>
      <w:r>
        <w:rPr>
          <w:shd w:val="clear" w:color="auto" w:fill="F6DE50"/>
        </w:rPr>
        <w:tab/>
      </w:r>
    </w:p>
    <w:p w:rsidR="00673EE0" w:rsidRDefault="002E46CD">
      <w:pPr>
        <w:pStyle w:val="GvdeMetni"/>
        <w:spacing w:before="241" w:line="360" w:lineRule="auto"/>
        <w:ind w:left="336" w:right="296" w:firstLine="707"/>
      </w:pPr>
      <w:r>
        <w:t>Her ilişkide partnerlerin kişilikleri, beklentileri, düşünceleri, duyguları ve ihtiyaçları arasında</w:t>
      </w:r>
      <w:r>
        <w:t xml:space="preserve"> farklılıklar olması normaldir; bu yüzden adil kavga etme becerilerinizi geliştirin.</w:t>
      </w:r>
    </w:p>
    <w:p w:rsidR="00673EE0" w:rsidRDefault="002E46CD">
      <w:pPr>
        <w:pStyle w:val="ListeParagraf"/>
        <w:numPr>
          <w:ilvl w:val="0"/>
          <w:numId w:val="1"/>
        </w:numPr>
        <w:tabs>
          <w:tab w:val="left" w:pos="1057"/>
        </w:tabs>
        <w:spacing w:before="0" w:line="357" w:lineRule="auto"/>
        <w:ind w:right="635"/>
        <w:jc w:val="both"/>
        <w:rPr>
          <w:sz w:val="24"/>
        </w:rPr>
      </w:pPr>
      <w:r>
        <w:rPr>
          <w:sz w:val="24"/>
        </w:rPr>
        <w:t xml:space="preserve">Bir sorun yaşandığında, konudan kaçınmak yerine tartışın. Sadece üzerinde tartıştığınız soruna odaklanmaya çalışın ve eski defterleri açmaktan </w:t>
      </w:r>
      <w:r>
        <w:rPr>
          <w:spacing w:val="-3"/>
          <w:sz w:val="24"/>
        </w:rPr>
        <w:t xml:space="preserve">ya </w:t>
      </w:r>
      <w:r>
        <w:rPr>
          <w:sz w:val="24"/>
        </w:rPr>
        <w:t>da şikayetçi olduğunuz şeyleri sıralamaktan kaçının.</w:t>
      </w:r>
    </w:p>
    <w:p w:rsidR="00673EE0" w:rsidRDefault="002E46CD">
      <w:pPr>
        <w:pStyle w:val="ListeParagraf"/>
        <w:numPr>
          <w:ilvl w:val="0"/>
          <w:numId w:val="1"/>
        </w:numPr>
        <w:tabs>
          <w:tab w:val="left" w:pos="1056"/>
          <w:tab w:val="left" w:pos="1057"/>
        </w:tabs>
        <w:spacing w:before="0"/>
        <w:rPr>
          <w:sz w:val="24"/>
        </w:rPr>
      </w:pPr>
      <w:r>
        <w:rPr>
          <w:sz w:val="24"/>
        </w:rPr>
        <w:t>Probleme saldırın, karşınızdakine</w:t>
      </w:r>
      <w:r>
        <w:rPr>
          <w:spacing w:val="-1"/>
          <w:sz w:val="24"/>
        </w:rPr>
        <w:t xml:space="preserve"> </w:t>
      </w:r>
      <w:r>
        <w:rPr>
          <w:sz w:val="24"/>
        </w:rPr>
        <w:t>değil.</w:t>
      </w:r>
    </w:p>
    <w:p w:rsidR="00673EE0" w:rsidRDefault="002E46CD">
      <w:pPr>
        <w:pStyle w:val="ListeParagraf"/>
        <w:numPr>
          <w:ilvl w:val="0"/>
          <w:numId w:val="1"/>
        </w:numPr>
        <w:tabs>
          <w:tab w:val="left" w:pos="1056"/>
          <w:tab w:val="left" w:pos="1057"/>
        </w:tabs>
        <w:spacing w:before="137"/>
        <w:rPr>
          <w:sz w:val="24"/>
        </w:rPr>
      </w:pPr>
      <w:r>
        <w:rPr>
          <w:sz w:val="24"/>
        </w:rPr>
        <w:t xml:space="preserve">Hassas noktalarını kavgada partnerinize karşı kullanmayın </w:t>
      </w:r>
      <w:r>
        <w:rPr>
          <w:spacing w:val="-3"/>
          <w:sz w:val="24"/>
        </w:rPr>
        <w:t xml:space="preserve">ya </w:t>
      </w:r>
      <w:r>
        <w:rPr>
          <w:sz w:val="24"/>
        </w:rPr>
        <w:t>da hakaret</w:t>
      </w:r>
      <w:r>
        <w:rPr>
          <w:spacing w:val="1"/>
          <w:sz w:val="24"/>
        </w:rPr>
        <w:t xml:space="preserve"> </w:t>
      </w:r>
      <w:r>
        <w:rPr>
          <w:sz w:val="24"/>
        </w:rPr>
        <w:t>etmeyin.</w:t>
      </w:r>
    </w:p>
    <w:p w:rsidR="00673EE0" w:rsidRDefault="002E46CD">
      <w:pPr>
        <w:pStyle w:val="ListeParagraf"/>
        <w:numPr>
          <w:ilvl w:val="0"/>
          <w:numId w:val="1"/>
        </w:numPr>
        <w:tabs>
          <w:tab w:val="left" w:pos="1056"/>
          <w:tab w:val="left" w:pos="1057"/>
        </w:tabs>
        <w:spacing w:before="136"/>
        <w:rPr>
          <w:sz w:val="24"/>
        </w:rPr>
      </w:pPr>
      <w:r>
        <w:rPr>
          <w:sz w:val="24"/>
        </w:rPr>
        <w:t>Şimdiki zamanda kalın, geçmişi</w:t>
      </w:r>
      <w:r>
        <w:rPr>
          <w:spacing w:val="-13"/>
          <w:sz w:val="24"/>
        </w:rPr>
        <w:t xml:space="preserve"> </w:t>
      </w:r>
      <w:r>
        <w:rPr>
          <w:sz w:val="24"/>
        </w:rPr>
        <w:t>deşmeyin.</w:t>
      </w:r>
    </w:p>
    <w:p w:rsidR="00673EE0" w:rsidRDefault="002E46CD">
      <w:pPr>
        <w:pStyle w:val="ListeParagraf"/>
        <w:numPr>
          <w:ilvl w:val="0"/>
          <w:numId w:val="1"/>
        </w:numPr>
        <w:tabs>
          <w:tab w:val="left" w:pos="1056"/>
          <w:tab w:val="left" w:pos="1057"/>
        </w:tabs>
        <w:rPr>
          <w:sz w:val="24"/>
        </w:rPr>
      </w:pPr>
      <w:r>
        <w:rPr>
          <w:sz w:val="24"/>
        </w:rPr>
        <w:t>Saldırıp kaçmayın, duygularınızı</w:t>
      </w:r>
      <w:r>
        <w:rPr>
          <w:spacing w:val="-15"/>
          <w:sz w:val="24"/>
        </w:rPr>
        <w:t xml:space="preserve"> </w:t>
      </w:r>
      <w:r>
        <w:rPr>
          <w:sz w:val="24"/>
        </w:rPr>
        <w:t>söyleyi</w:t>
      </w:r>
      <w:r>
        <w:rPr>
          <w:sz w:val="24"/>
        </w:rPr>
        <w:t>n.</w:t>
      </w:r>
    </w:p>
    <w:p w:rsidR="00673EE0" w:rsidRDefault="002E46CD">
      <w:pPr>
        <w:pStyle w:val="ListeParagraf"/>
        <w:numPr>
          <w:ilvl w:val="0"/>
          <w:numId w:val="1"/>
        </w:numPr>
        <w:tabs>
          <w:tab w:val="left" w:pos="1056"/>
          <w:tab w:val="left" w:pos="1057"/>
        </w:tabs>
        <w:rPr>
          <w:sz w:val="24"/>
        </w:rPr>
      </w:pPr>
      <w:r>
        <w:rPr>
          <w:sz w:val="24"/>
        </w:rPr>
        <w:t>Adil olun: herkese eşit zaman</w:t>
      </w:r>
      <w:r>
        <w:rPr>
          <w:spacing w:val="-3"/>
          <w:sz w:val="24"/>
        </w:rPr>
        <w:t xml:space="preserve"> </w:t>
      </w:r>
      <w:r>
        <w:rPr>
          <w:sz w:val="24"/>
        </w:rPr>
        <w:t>tanıyın.</w:t>
      </w:r>
    </w:p>
    <w:p w:rsidR="00673EE0" w:rsidRDefault="002E46CD">
      <w:pPr>
        <w:pStyle w:val="ListeParagraf"/>
        <w:numPr>
          <w:ilvl w:val="0"/>
          <w:numId w:val="1"/>
        </w:numPr>
        <w:tabs>
          <w:tab w:val="left" w:pos="1056"/>
          <w:tab w:val="left" w:pos="1057"/>
        </w:tabs>
        <w:spacing w:before="135"/>
        <w:rPr>
          <w:sz w:val="24"/>
        </w:rPr>
      </w:pPr>
      <w:r>
        <w:rPr>
          <w:sz w:val="24"/>
        </w:rPr>
        <w:t>Yanıldığınızda kabul</w:t>
      </w:r>
      <w:r>
        <w:rPr>
          <w:spacing w:val="-2"/>
          <w:sz w:val="24"/>
        </w:rPr>
        <w:t xml:space="preserve"> </w:t>
      </w:r>
      <w:r>
        <w:rPr>
          <w:sz w:val="24"/>
        </w:rPr>
        <w:t>edin.</w:t>
      </w:r>
    </w:p>
    <w:p w:rsidR="00673EE0" w:rsidRDefault="002E46CD">
      <w:pPr>
        <w:pStyle w:val="ListeParagraf"/>
        <w:numPr>
          <w:ilvl w:val="0"/>
          <w:numId w:val="1"/>
        </w:numPr>
        <w:tabs>
          <w:tab w:val="left" w:pos="1056"/>
          <w:tab w:val="left" w:pos="1057"/>
        </w:tabs>
        <w:spacing w:before="139" w:line="352" w:lineRule="auto"/>
        <w:ind w:right="634"/>
        <w:rPr>
          <w:sz w:val="24"/>
        </w:rPr>
      </w:pPr>
      <w:r>
        <w:rPr>
          <w:sz w:val="24"/>
        </w:rPr>
        <w:t xml:space="preserve">Pazarlık yapın ve orta yol bulmaya çalışın </w:t>
      </w:r>
      <w:r>
        <w:rPr>
          <w:spacing w:val="-3"/>
          <w:sz w:val="24"/>
        </w:rPr>
        <w:t xml:space="preserve">ya </w:t>
      </w:r>
      <w:r>
        <w:rPr>
          <w:sz w:val="24"/>
        </w:rPr>
        <w:t>da yeni alternatifleri araştırın: böylece  iki tarafın da bazı ihtiyaçları</w:t>
      </w:r>
      <w:r>
        <w:rPr>
          <w:spacing w:val="-3"/>
          <w:sz w:val="24"/>
        </w:rPr>
        <w:t xml:space="preserve"> </w:t>
      </w:r>
      <w:r>
        <w:rPr>
          <w:sz w:val="24"/>
        </w:rPr>
        <w:t>karşılanır.</w:t>
      </w:r>
    </w:p>
    <w:p w:rsidR="00673EE0" w:rsidRDefault="002E46CD">
      <w:pPr>
        <w:pStyle w:val="ListeParagraf"/>
        <w:numPr>
          <w:ilvl w:val="0"/>
          <w:numId w:val="1"/>
        </w:numPr>
        <w:tabs>
          <w:tab w:val="left" w:pos="1056"/>
          <w:tab w:val="left" w:pos="1057"/>
        </w:tabs>
        <w:spacing w:before="7"/>
        <w:rPr>
          <w:sz w:val="24"/>
        </w:rPr>
      </w:pPr>
      <w:r>
        <w:rPr>
          <w:sz w:val="24"/>
        </w:rPr>
        <w:t>Onu umursadığınızı gösterin, onun olumlu çabalarını gördüğünüzü</w:t>
      </w:r>
      <w:r>
        <w:rPr>
          <w:spacing w:val="58"/>
          <w:sz w:val="24"/>
        </w:rPr>
        <w:t xml:space="preserve"> </w:t>
      </w:r>
      <w:r>
        <w:rPr>
          <w:sz w:val="24"/>
        </w:rPr>
        <w:t>hissettirin.</w:t>
      </w:r>
    </w:p>
    <w:p w:rsidR="00673EE0" w:rsidRDefault="002E46CD">
      <w:pPr>
        <w:pStyle w:val="ListeParagraf"/>
        <w:numPr>
          <w:ilvl w:val="0"/>
          <w:numId w:val="1"/>
        </w:numPr>
        <w:tabs>
          <w:tab w:val="left" w:pos="1056"/>
          <w:tab w:val="left" w:pos="1057"/>
        </w:tabs>
        <w:rPr>
          <w:sz w:val="24"/>
        </w:rPr>
      </w:pPr>
      <w:r>
        <w:rPr>
          <w:sz w:val="24"/>
        </w:rPr>
        <w:t>Aynı takımda olduğunuzu unutmayın: eğer biriniz kaybederseniz, ilişki</w:t>
      </w:r>
      <w:r>
        <w:rPr>
          <w:spacing w:val="-5"/>
          <w:sz w:val="24"/>
        </w:rPr>
        <w:t xml:space="preserve"> </w:t>
      </w:r>
      <w:r>
        <w:rPr>
          <w:sz w:val="24"/>
        </w:rPr>
        <w:t>kaybeder.</w:t>
      </w:r>
    </w:p>
    <w:p w:rsidR="00673EE0" w:rsidRDefault="00673EE0">
      <w:pPr>
        <w:pStyle w:val="GvdeMetni"/>
        <w:ind w:left="0" w:firstLine="0"/>
        <w:rPr>
          <w:sz w:val="20"/>
        </w:rPr>
      </w:pPr>
    </w:p>
    <w:p w:rsidR="00673EE0" w:rsidRDefault="00673EE0">
      <w:pPr>
        <w:pStyle w:val="GvdeMetni"/>
        <w:ind w:left="0" w:firstLine="0"/>
        <w:rPr>
          <w:sz w:val="20"/>
        </w:rPr>
      </w:pPr>
    </w:p>
    <w:p w:rsidR="00673EE0" w:rsidRDefault="002E46CD">
      <w:pPr>
        <w:pStyle w:val="Balk1"/>
        <w:tabs>
          <w:tab w:val="left" w:pos="9626"/>
        </w:tabs>
        <w:spacing w:before="250"/>
        <w:ind w:left="119"/>
      </w:pPr>
      <w:r>
        <w:rPr>
          <w:b w:val="0"/>
          <w:shd w:val="clear" w:color="auto" w:fill="F6DE50"/>
        </w:rPr>
        <w:t xml:space="preserve"> </w:t>
      </w:r>
      <w:r>
        <w:rPr>
          <w:b w:val="0"/>
          <w:spacing w:val="5"/>
          <w:shd w:val="clear" w:color="auto" w:fill="F6DE50"/>
        </w:rPr>
        <w:t xml:space="preserve"> </w:t>
      </w:r>
      <w:r>
        <w:rPr>
          <w:shd w:val="clear" w:color="auto" w:fill="F6DE50"/>
        </w:rPr>
        <w:t>Bir İlişki Biterse:</w:t>
      </w:r>
      <w:r>
        <w:rPr>
          <w:spacing w:val="-12"/>
          <w:shd w:val="clear" w:color="auto" w:fill="F6DE50"/>
        </w:rPr>
        <w:t xml:space="preserve"> </w:t>
      </w:r>
      <w:r>
        <w:rPr>
          <w:shd w:val="clear" w:color="auto" w:fill="F6DE50"/>
        </w:rPr>
        <w:t>Ayrılık</w:t>
      </w:r>
      <w:r>
        <w:rPr>
          <w:shd w:val="clear" w:color="auto" w:fill="F6DE50"/>
        </w:rPr>
        <w:tab/>
      </w:r>
    </w:p>
    <w:p w:rsidR="00673EE0" w:rsidRDefault="002E46CD">
      <w:pPr>
        <w:pStyle w:val="GvdeMetni"/>
        <w:spacing w:before="241" w:line="360" w:lineRule="auto"/>
        <w:ind w:left="336" w:right="638" w:firstLine="707"/>
        <w:jc w:val="both"/>
      </w:pPr>
      <w:r>
        <w:t>Bazen ilişkiler yürümez ve çoğunlukla ayrılık acısından kaçmak için son noktayı koyma işini uzatırız. Oysa, bir ilişki iki tarafı da mutsuz etmeye başladığında, ayrılabilmek ve yeni deneyimlere açık olabilmek de sağlıklı bir davranıştır. Ayrlıkla baş etmek</w:t>
      </w:r>
      <w:r>
        <w:t xml:space="preserve"> için,</w:t>
      </w:r>
    </w:p>
    <w:p w:rsidR="00673EE0" w:rsidRDefault="00673EE0">
      <w:pPr>
        <w:spacing w:line="360" w:lineRule="auto"/>
        <w:jc w:val="both"/>
        <w:sectPr w:rsidR="00673EE0">
          <w:pgSz w:w="11910" w:h="16840"/>
          <w:pgMar w:top="880" w:right="780" w:bottom="1240" w:left="1080" w:header="0" w:footer="1055" w:gutter="0"/>
          <w:cols w:space="708"/>
        </w:sectPr>
      </w:pPr>
    </w:p>
    <w:p w:rsidR="00673EE0" w:rsidRDefault="002E46CD">
      <w:pPr>
        <w:pStyle w:val="ListeParagraf"/>
        <w:numPr>
          <w:ilvl w:val="0"/>
          <w:numId w:val="1"/>
        </w:numPr>
        <w:tabs>
          <w:tab w:val="left" w:pos="1116"/>
          <w:tab w:val="left" w:pos="1117"/>
        </w:tabs>
        <w:spacing w:before="89"/>
        <w:ind w:left="1116"/>
        <w:rPr>
          <w:sz w:val="24"/>
        </w:rPr>
      </w:pPr>
      <w:bookmarkStart w:id="0" w:name="_GoBack"/>
      <w:bookmarkEnd w:id="0"/>
      <w:r>
        <w:rPr>
          <w:sz w:val="24"/>
        </w:rPr>
        <w:lastRenderedPageBreak/>
        <w:t>Kendinize duygularınızı anlamak ve yaşamak için izin</w:t>
      </w:r>
      <w:r>
        <w:rPr>
          <w:spacing w:val="3"/>
          <w:sz w:val="24"/>
        </w:rPr>
        <w:t xml:space="preserve"> </w:t>
      </w:r>
      <w:r>
        <w:rPr>
          <w:sz w:val="24"/>
        </w:rPr>
        <w:t>verin.</w:t>
      </w:r>
    </w:p>
    <w:p w:rsidR="00673EE0" w:rsidRDefault="002E46CD">
      <w:pPr>
        <w:pStyle w:val="ListeParagraf"/>
        <w:numPr>
          <w:ilvl w:val="0"/>
          <w:numId w:val="1"/>
        </w:numPr>
        <w:tabs>
          <w:tab w:val="left" w:pos="1116"/>
          <w:tab w:val="left" w:pos="1117"/>
        </w:tabs>
        <w:spacing w:before="136"/>
        <w:ind w:left="1116"/>
        <w:rPr>
          <w:sz w:val="24"/>
        </w:rPr>
      </w:pPr>
      <w:r>
        <w:rPr>
          <w:sz w:val="24"/>
        </w:rPr>
        <w:t>Suçluluk ve kızgınlık hissetmeye hazırlıklı</w:t>
      </w:r>
      <w:r>
        <w:rPr>
          <w:spacing w:val="3"/>
          <w:sz w:val="24"/>
        </w:rPr>
        <w:t xml:space="preserve"> </w:t>
      </w:r>
      <w:r>
        <w:rPr>
          <w:sz w:val="24"/>
        </w:rPr>
        <w:t>olun.</w:t>
      </w:r>
    </w:p>
    <w:p w:rsidR="00673EE0" w:rsidRDefault="002E46CD">
      <w:pPr>
        <w:pStyle w:val="ListeParagraf"/>
        <w:numPr>
          <w:ilvl w:val="0"/>
          <w:numId w:val="1"/>
        </w:numPr>
        <w:tabs>
          <w:tab w:val="left" w:pos="1116"/>
          <w:tab w:val="left" w:pos="1117"/>
        </w:tabs>
        <w:ind w:left="1116"/>
        <w:rPr>
          <w:sz w:val="24"/>
        </w:rPr>
      </w:pPr>
      <w:r>
        <w:rPr>
          <w:sz w:val="24"/>
        </w:rPr>
        <w:t>Nelerin ters gittiğini gözden geçirin, bu onları tekrarlamamak için ilk adım</w:t>
      </w:r>
      <w:r>
        <w:rPr>
          <w:spacing w:val="-3"/>
          <w:sz w:val="24"/>
        </w:rPr>
        <w:t xml:space="preserve"> </w:t>
      </w:r>
      <w:r>
        <w:rPr>
          <w:sz w:val="24"/>
        </w:rPr>
        <w:t>olsun.</w:t>
      </w:r>
    </w:p>
    <w:p w:rsidR="00673EE0" w:rsidRDefault="002E46CD">
      <w:pPr>
        <w:pStyle w:val="ListeParagraf"/>
        <w:numPr>
          <w:ilvl w:val="0"/>
          <w:numId w:val="1"/>
        </w:numPr>
        <w:tabs>
          <w:tab w:val="left" w:pos="1116"/>
          <w:tab w:val="left" w:pos="1117"/>
        </w:tabs>
        <w:ind w:left="1116"/>
        <w:rPr>
          <w:sz w:val="24"/>
        </w:rPr>
      </w:pPr>
      <w:r>
        <w:rPr>
          <w:sz w:val="24"/>
        </w:rPr>
        <w:t>Yeni deneyimlere yavaş yavaş</w:t>
      </w:r>
      <w:r>
        <w:rPr>
          <w:spacing w:val="9"/>
          <w:sz w:val="24"/>
        </w:rPr>
        <w:t xml:space="preserve"> </w:t>
      </w:r>
      <w:r>
        <w:rPr>
          <w:sz w:val="24"/>
        </w:rPr>
        <w:t>girişin.</w:t>
      </w:r>
    </w:p>
    <w:p w:rsidR="00673EE0" w:rsidRDefault="002E46CD">
      <w:pPr>
        <w:pStyle w:val="ListeParagraf"/>
        <w:numPr>
          <w:ilvl w:val="0"/>
          <w:numId w:val="1"/>
        </w:numPr>
        <w:tabs>
          <w:tab w:val="left" w:pos="1116"/>
          <w:tab w:val="left" w:pos="1117"/>
        </w:tabs>
        <w:spacing w:before="135"/>
        <w:ind w:left="1116"/>
        <w:rPr>
          <w:sz w:val="24"/>
        </w:rPr>
      </w:pPr>
      <w:r>
        <w:rPr>
          <w:sz w:val="24"/>
        </w:rPr>
        <w:t>Çevrenizden destek alın ve iyileşmek için kendinize zaman</w:t>
      </w:r>
      <w:r>
        <w:rPr>
          <w:spacing w:val="-5"/>
          <w:sz w:val="24"/>
        </w:rPr>
        <w:t xml:space="preserve"> </w:t>
      </w:r>
      <w:r>
        <w:rPr>
          <w:sz w:val="24"/>
        </w:rPr>
        <w:t>tanıyın.</w:t>
      </w:r>
    </w:p>
    <w:p w:rsidR="00673EE0" w:rsidRDefault="002E46CD">
      <w:pPr>
        <w:spacing w:before="139"/>
        <w:ind w:left="319" w:right="2204"/>
        <w:jc w:val="center"/>
        <w:rPr>
          <w:i/>
          <w:sz w:val="24"/>
        </w:rPr>
      </w:pPr>
      <w:r>
        <w:rPr>
          <w:i/>
          <w:sz w:val="24"/>
        </w:rPr>
        <w:t>(Not: Bu konuda daha fazla bilgi için “Ayrıldık” broşürüne göz atabilirsiniz.)</w:t>
      </w:r>
    </w:p>
    <w:p w:rsidR="00673EE0" w:rsidRDefault="00673EE0">
      <w:pPr>
        <w:pStyle w:val="GvdeMetni"/>
        <w:ind w:left="0" w:firstLine="0"/>
        <w:rPr>
          <w:i/>
          <w:sz w:val="20"/>
        </w:rPr>
      </w:pPr>
    </w:p>
    <w:p w:rsidR="00673EE0" w:rsidRDefault="00673EE0">
      <w:pPr>
        <w:pStyle w:val="GvdeMetni"/>
        <w:ind w:left="0" w:firstLine="0"/>
        <w:rPr>
          <w:i/>
          <w:sz w:val="20"/>
        </w:rPr>
      </w:pPr>
    </w:p>
    <w:p w:rsidR="00673EE0" w:rsidRDefault="00673EE0">
      <w:pPr>
        <w:pStyle w:val="GvdeMetni"/>
        <w:ind w:left="0" w:firstLine="0"/>
        <w:rPr>
          <w:i/>
          <w:sz w:val="21"/>
        </w:rPr>
      </w:pPr>
    </w:p>
    <w:p w:rsidR="00673EE0" w:rsidRDefault="002E46CD">
      <w:pPr>
        <w:pStyle w:val="Balk1"/>
        <w:tabs>
          <w:tab w:val="left" w:pos="9753"/>
        </w:tabs>
      </w:pPr>
      <w:r>
        <w:rPr>
          <w:b w:val="0"/>
          <w:shd w:val="clear" w:color="auto" w:fill="F6DE50"/>
        </w:rPr>
        <w:t xml:space="preserve"> </w:t>
      </w:r>
      <w:r>
        <w:rPr>
          <w:b w:val="0"/>
          <w:spacing w:val="5"/>
          <w:shd w:val="clear" w:color="auto" w:fill="F6DE50"/>
        </w:rPr>
        <w:t xml:space="preserve"> </w:t>
      </w:r>
      <w:r>
        <w:rPr>
          <w:shd w:val="clear" w:color="auto" w:fill="F6DE50"/>
        </w:rPr>
        <w:t>Bir İlişki Bitemiyorsa: Bağımlı</w:t>
      </w:r>
      <w:r>
        <w:rPr>
          <w:spacing w:val="-22"/>
          <w:shd w:val="clear" w:color="auto" w:fill="F6DE50"/>
        </w:rPr>
        <w:t xml:space="preserve"> </w:t>
      </w:r>
      <w:r>
        <w:rPr>
          <w:shd w:val="clear" w:color="auto" w:fill="F6DE50"/>
        </w:rPr>
        <w:t>İlişkiler</w:t>
      </w:r>
      <w:r>
        <w:rPr>
          <w:shd w:val="clear" w:color="auto" w:fill="F6DE50"/>
        </w:rPr>
        <w:tab/>
      </w:r>
    </w:p>
    <w:p w:rsidR="00673EE0" w:rsidRDefault="002E46CD">
      <w:pPr>
        <w:pStyle w:val="GvdeMetni"/>
        <w:spacing w:before="242" w:line="360" w:lineRule="auto"/>
        <w:ind w:left="336" w:right="638" w:firstLine="707"/>
        <w:jc w:val="both"/>
      </w:pPr>
      <w:r>
        <w:t xml:space="preserve">Kötü bir ilişki sürekli düş kırıklığı ve rahatsızlık yaşatır; bir potansiyeli var gibi görünür ama o noktaya asla ulaşılmaz. Aslında bu ilişkilerdeki bağlılık, ilişkiye değil, bir türlü elde edilemeyen kişiye ve mutlu gelecek hayalinedir. Bu tip ilişkiler </w:t>
      </w:r>
      <w:r>
        <w:t>acı verdikleri halde, birçok insan bu ilişkiyi bırakamaz.</w:t>
      </w:r>
    </w:p>
    <w:p w:rsidR="00673EE0" w:rsidRDefault="002E46CD">
      <w:pPr>
        <w:pStyle w:val="GvdeMetni"/>
        <w:ind w:left="1044" w:firstLine="0"/>
      </w:pPr>
      <w:r>
        <w:t>Aşağıda bağımlılığın bazı göstergelerini bulabilirsiniz:</w:t>
      </w:r>
    </w:p>
    <w:p w:rsidR="00673EE0" w:rsidRDefault="002E46CD">
      <w:pPr>
        <w:pStyle w:val="ListeParagraf"/>
        <w:numPr>
          <w:ilvl w:val="0"/>
          <w:numId w:val="1"/>
        </w:numPr>
        <w:tabs>
          <w:tab w:val="left" w:pos="1056"/>
          <w:tab w:val="left" w:pos="1057"/>
        </w:tabs>
        <w:spacing w:line="352" w:lineRule="auto"/>
        <w:ind w:right="641"/>
        <w:rPr>
          <w:sz w:val="24"/>
        </w:rPr>
      </w:pPr>
      <w:r>
        <w:rPr>
          <w:sz w:val="24"/>
        </w:rPr>
        <w:t>Bu ilişkinin sizin için kötü olduğunu bildiğiniz (ve size söylendiği) halde, bitirmek için hiçbir etkili adım</w:t>
      </w:r>
      <w:r>
        <w:rPr>
          <w:spacing w:val="-2"/>
          <w:sz w:val="24"/>
        </w:rPr>
        <w:t xml:space="preserve"> </w:t>
      </w:r>
      <w:r>
        <w:rPr>
          <w:sz w:val="24"/>
        </w:rPr>
        <w:t>atmamak,</w:t>
      </w:r>
    </w:p>
    <w:p w:rsidR="00673EE0" w:rsidRDefault="002E46CD">
      <w:pPr>
        <w:pStyle w:val="ListeParagraf"/>
        <w:numPr>
          <w:ilvl w:val="0"/>
          <w:numId w:val="1"/>
        </w:numPr>
        <w:tabs>
          <w:tab w:val="left" w:pos="1056"/>
          <w:tab w:val="left" w:pos="1057"/>
        </w:tabs>
        <w:spacing w:before="7"/>
        <w:rPr>
          <w:sz w:val="24"/>
        </w:rPr>
      </w:pPr>
      <w:r>
        <w:rPr>
          <w:sz w:val="24"/>
        </w:rPr>
        <w:t>İlişkiyi sürdürmek içi</w:t>
      </w:r>
      <w:r>
        <w:rPr>
          <w:sz w:val="24"/>
        </w:rPr>
        <w:t>n bahaneler</w:t>
      </w:r>
      <w:r>
        <w:rPr>
          <w:spacing w:val="-1"/>
          <w:sz w:val="24"/>
        </w:rPr>
        <w:t xml:space="preserve"> </w:t>
      </w:r>
      <w:r>
        <w:rPr>
          <w:sz w:val="24"/>
        </w:rPr>
        <w:t>üretmek</w:t>
      </w:r>
      <w:r>
        <w:rPr>
          <w:color w:val="FF0000"/>
          <w:sz w:val="24"/>
        </w:rPr>
        <w:t>,</w:t>
      </w:r>
    </w:p>
    <w:p w:rsidR="00673EE0" w:rsidRDefault="002E46CD">
      <w:pPr>
        <w:pStyle w:val="ListeParagraf"/>
        <w:numPr>
          <w:ilvl w:val="0"/>
          <w:numId w:val="1"/>
        </w:numPr>
        <w:tabs>
          <w:tab w:val="left" w:pos="1056"/>
          <w:tab w:val="left" w:pos="1057"/>
        </w:tabs>
        <w:spacing w:before="139"/>
        <w:rPr>
          <w:sz w:val="24"/>
        </w:rPr>
      </w:pPr>
      <w:r>
        <w:rPr>
          <w:sz w:val="24"/>
        </w:rPr>
        <w:t>Ayrılmayı düşündüğünüzde, korkunç bir kaygı ve korku</w:t>
      </w:r>
      <w:r>
        <w:rPr>
          <w:spacing w:val="-9"/>
          <w:sz w:val="24"/>
        </w:rPr>
        <w:t xml:space="preserve"> </w:t>
      </w:r>
      <w:r>
        <w:rPr>
          <w:sz w:val="24"/>
        </w:rPr>
        <w:t>hissetmek</w:t>
      </w:r>
      <w:r>
        <w:rPr>
          <w:color w:val="FF0000"/>
          <w:sz w:val="24"/>
        </w:rPr>
        <w:t>,</w:t>
      </w:r>
    </w:p>
    <w:p w:rsidR="00673EE0" w:rsidRDefault="002E46CD">
      <w:pPr>
        <w:pStyle w:val="ListeParagraf"/>
        <w:numPr>
          <w:ilvl w:val="0"/>
          <w:numId w:val="1"/>
        </w:numPr>
        <w:tabs>
          <w:tab w:val="left" w:pos="1056"/>
          <w:tab w:val="left" w:pos="1057"/>
        </w:tabs>
        <w:spacing w:before="135"/>
        <w:rPr>
          <w:sz w:val="24"/>
        </w:rPr>
      </w:pPr>
      <w:r>
        <w:rPr>
          <w:sz w:val="24"/>
        </w:rPr>
        <w:t>Ayrılmaya çalıştığınızda, fiziksel ve psikolojik şikayetler</w:t>
      </w:r>
      <w:r>
        <w:rPr>
          <w:spacing w:val="-15"/>
          <w:sz w:val="24"/>
        </w:rPr>
        <w:t xml:space="preserve"> </w:t>
      </w:r>
      <w:r>
        <w:rPr>
          <w:sz w:val="24"/>
        </w:rPr>
        <w:t>yaşamak</w:t>
      </w:r>
      <w:r>
        <w:rPr>
          <w:color w:val="FF0000"/>
          <w:sz w:val="24"/>
        </w:rPr>
        <w:t>,</w:t>
      </w:r>
    </w:p>
    <w:p w:rsidR="00673EE0" w:rsidRDefault="002E46CD">
      <w:pPr>
        <w:pStyle w:val="GvdeMetni"/>
        <w:spacing w:before="139" w:line="360" w:lineRule="auto"/>
        <w:ind w:left="336" w:right="634" w:firstLine="707"/>
        <w:jc w:val="both"/>
      </w:pPr>
      <w:r>
        <w:t>Bağımlı olduğunuzu düşünüyorsanız ilk yapılacak şey bunun nedenlerini araştırmaktır. Böylece, ilişkinizin düzelme olasılığı ya da bitmesiyle ilgili karar verebilmek için bir perspektif kazanmış olursunuz.</w:t>
      </w:r>
    </w:p>
    <w:p w:rsidR="00673EE0" w:rsidRDefault="00673EE0">
      <w:pPr>
        <w:pStyle w:val="GvdeMetni"/>
        <w:ind w:left="0" w:firstLine="0"/>
        <w:rPr>
          <w:sz w:val="36"/>
        </w:rPr>
      </w:pPr>
    </w:p>
    <w:p w:rsidR="00673EE0" w:rsidRDefault="002E46CD">
      <w:pPr>
        <w:pStyle w:val="GvdeMetni"/>
        <w:spacing w:line="360" w:lineRule="auto"/>
        <w:ind w:left="336" w:right="642" w:firstLine="707"/>
        <w:jc w:val="both"/>
      </w:pPr>
      <w:r>
        <w:t>İlişkinizle ilgili sıkıntılar ruh halinizi, sağlığ</w:t>
      </w:r>
      <w:r>
        <w:t>ınızı ve gündelik hayatınızı çok etkileyecek düzeyde ise bir uzmandan yardım almayı</w:t>
      </w:r>
      <w:r>
        <w:rPr>
          <w:spacing w:val="-1"/>
        </w:rPr>
        <w:t xml:space="preserve"> </w:t>
      </w:r>
      <w:r>
        <w:t>düşünebilirsiniz.</w:t>
      </w:r>
    </w:p>
    <w:sectPr w:rsidR="00673EE0">
      <w:pgSz w:w="11910" w:h="16840"/>
      <w:pgMar w:top="880" w:right="780" w:bottom="1240" w:left="1080" w:header="0" w:footer="105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6CD" w:rsidRDefault="002E46CD">
      <w:r>
        <w:separator/>
      </w:r>
    </w:p>
  </w:endnote>
  <w:endnote w:type="continuationSeparator" w:id="0">
    <w:p w:rsidR="002E46CD" w:rsidRDefault="002E4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EE0" w:rsidRDefault="002E46CD">
    <w:pPr>
      <w:pStyle w:val="GvdeMetni"/>
      <w:spacing w:line="14" w:lineRule="auto"/>
      <w:ind w:left="0" w:firstLine="0"/>
      <w:rPr>
        <w:sz w:val="20"/>
      </w:rPr>
    </w:pPr>
    <w:r>
      <w:pict>
        <v:shapetype id="_x0000_t202" coordsize="21600,21600" o:spt="202" path="m,l,21600r21600,l21600,xe">
          <v:stroke joinstyle="miter"/>
          <v:path gradientshapeok="t" o:connecttype="rect"/>
        </v:shapetype>
        <v:shape id="_x0000_s2049" type="#_x0000_t202" style="position:absolute;margin-left:516.5pt;margin-top:778.15pt;width:10pt;height:15.3pt;z-index:-251658752;mso-position-horizontal-relative:page;mso-position-vertical-relative:page" filled="f" stroked="f">
          <v:textbox inset="0,0,0,0">
            <w:txbxContent>
              <w:p w:rsidR="00673EE0" w:rsidRDefault="002E46CD">
                <w:pPr>
                  <w:pStyle w:val="GvdeMetni"/>
                  <w:spacing w:before="10"/>
                  <w:ind w:left="40" w:firstLine="0"/>
                </w:pPr>
                <w:r>
                  <w:fldChar w:fldCharType="begin"/>
                </w:r>
                <w:r>
                  <w:instrText xml:space="preserve"> PAGE </w:instrText>
                </w:r>
                <w:r>
                  <w:fldChar w:fldCharType="separate"/>
                </w:r>
                <w:r w:rsidR="00CC3EEF">
                  <w:rPr>
                    <w:noProof/>
                  </w:rP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6CD" w:rsidRDefault="002E46CD">
      <w:r>
        <w:separator/>
      </w:r>
    </w:p>
  </w:footnote>
  <w:footnote w:type="continuationSeparator" w:id="0">
    <w:p w:rsidR="002E46CD" w:rsidRDefault="002E4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B7F09"/>
    <w:multiLevelType w:val="hybridMultilevel"/>
    <w:tmpl w:val="7FA2E7F6"/>
    <w:lvl w:ilvl="0" w:tplc="52D66F22">
      <w:numFmt w:val="bullet"/>
      <w:lvlText w:val=""/>
      <w:lvlJc w:val="left"/>
      <w:pPr>
        <w:ind w:left="1056" w:hanging="360"/>
      </w:pPr>
      <w:rPr>
        <w:rFonts w:ascii="Symbol" w:eastAsia="Symbol" w:hAnsi="Symbol" w:cs="Symbol" w:hint="default"/>
        <w:w w:val="100"/>
        <w:sz w:val="24"/>
        <w:szCs w:val="24"/>
        <w:lang w:val="tr-TR" w:eastAsia="tr-TR" w:bidi="tr-TR"/>
      </w:rPr>
    </w:lvl>
    <w:lvl w:ilvl="1" w:tplc="F718DC60">
      <w:numFmt w:val="bullet"/>
      <w:lvlText w:val="•"/>
      <w:lvlJc w:val="left"/>
      <w:pPr>
        <w:ind w:left="1958" w:hanging="360"/>
      </w:pPr>
      <w:rPr>
        <w:rFonts w:hint="default"/>
        <w:lang w:val="tr-TR" w:eastAsia="tr-TR" w:bidi="tr-TR"/>
      </w:rPr>
    </w:lvl>
    <w:lvl w:ilvl="2" w:tplc="F9945742">
      <w:numFmt w:val="bullet"/>
      <w:lvlText w:val="•"/>
      <w:lvlJc w:val="left"/>
      <w:pPr>
        <w:ind w:left="2857" w:hanging="360"/>
      </w:pPr>
      <w:rPr>
        <w:rFonts w:hint="default"/>
        <w:lang w:val="tr-TR" w:eastAsia="tr-TR" w:bidi="tr-TR"/>
      </w:rPr>
    </w:lvl>
    <w:lvl w:ilvl="3" w:tplc="04D84EE2">
      <w:numFmt w:val="bullet"/>
      <w:lvlText w:val="•"/>
      <w:lvlJc w:val="left"/>
      <w:pPr>
        <w:ind w:left="3755" w:hanging="360"/>
      </w:pPr>
      <w:rPr>
        <w:rFonts w:hint="default"/>
        <w:lang w:val="tr-TR" w:eastAsia="tr-TR" w:bidi="tr-TR"/>
      </w:rPr>
    </w:lvl>
    <w:lvl w:ilvl="4" w:tplc="86807D7E">
      <w:numFmt w:val="bullet"/>
      <w:lvlText w:val="•"/>
      <w:lvlJc w:val="left"/>
      <w:pPr>
        <w:ind w:left="4654" w:hanging="360"/>
      </w:pPr>
      <w:rPr>
        <w:rFonts w:hint="default"/>
        <w:lang w:val="tr-TR" w:eastAsia="tr-TR" w:bidi="tr-TR"/>
      </w:rPr>
    </w:lvl>
    <w:lvl w:ilvl="5" w:tplc="E03CEC18">
      <w:numFmt w:val="bullet"/>
      <w:lvlText w:val="•"/>
      <w:lvlJc w:val="left"/>
      <w:pPr>
        <w:ind w:left="5553" w:hanging="360"/>
      </w:pPr>
      <w:rPr>
        <w:rFonts w:hint="default"/>
        <w:lang w:val="tr-TR" w:eastAsia="tr-TR" w:bidi="tr-TR"/>
      </w:rPr>
    </w:lvl>
    <w:lvl w:ilvl="6" w:tplc="FE443370">
      <w:numFmt w:val="bullet"/>
      <w:lvlText w:val="•"/>
      <w:lvlJc w:val="left"/>
      <w:pPr>
        <w:ind w:left="6451" w:hanging="360"/>
      </w:pPr>
      <w:rPr>
        <w:rFonts w:hint="default"/>
        <w:lang w:val="tr-TR" w:eastAsia="tr-TR" w:bidi="tr-TR"/>
      </w:rPr>
    </w:lvl>
    <w:lvl w:ilvl="7" w:tplc="B01CAB6A">
      <w:numFmt w:val="bullet"/>
      <w:lvlText w:val="•"/>
      <w:lvlJc w:val="left"/>
      <w:pPr>
        <w:ind w:left="7350" w:hanging="360"/>
      </w:pPr>
      <w:rPr>
        <w:rFonts w:hint="default"/>
        <w:lang w:val="tr-TR" w:eastAsia="tr-TR" w:bidi="tr-TR"/>
      </w:rPr>
    </w:lvl>
    <w:lvl w:ilvl="8" w:tplc="864E01C8">
      <w:numFmt w:val="bullet"/>
      <w:lvlText w:val="•"/>
      <w:lvlJc w:val="left"/>
      <w:pPr>
        <w:ind w:left="8249" w:hanging="360"/>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673EE0"/>
    <w:rsid w:val="002E46CD"/>
    <w:rsid w:val="00673EE0"/>
    <w:rsid w:val="00CC3E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36FE1A0"/>
  <w15:docId w15:val="{427DFD88-275F-440E-8151-ADB8F18A5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89"/>
      <w:ind w:left="245"/>
      <w:outlineLvl w:val="0"/>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056" w:hanging="360"/>
    </w:pPr>
    <w:rPr>
      <w:sz w:val="24"/>
      <w:szCs w:val="24"/>
    </w:rPr>
  </w:style>
  <w:style w:type="paragraph" w:styleId="ListeParagraf">
    <w:name w:val="List Paragraph"/>
    <w:basedOn w:val="Normal"/>
    <w:uiPriority w:val="1"/>
    <w:qFormat/>
    <w:pPr>
      <w:spacing w:before="138"/>
      <w:ind w:left="1056"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4416</Characters>
  <Application>Microsoft Office Word</Application>
  <DocSecurity>0</DocSecurity>
  <Lines>36</Lines>
  <Paragraphs>10</Paragraphs>
  <ScaleCrop>false</ScaleCrop>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alevc</dc:creator>
  <cp:lastModifiedBy>Windows Kullanıcısı</cp:lastModifiedBy>
  <cp:revision>2</cp:revision>
  <dcterms:created xsi:type="dcterms:W3CDTF">2019-01-31T12:15:00Z</dcterms:created>
  <dcterms:modified xsi:type="dcterms:W3CDTF">2019-01-31T12:15:00Z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2013-11-28T00:00:00Z</vt:filetime>
  </property>
  <property fmtid="{D5CDD505-2E9C-101B-9397-08002B2CF9AE}" pid="3" name="Creator">
    <vt:lpwstr>Microsoft® Word 2010</vt:lpwstr>
  </property>
  <property fmtid="{D5CDD505-2E9C-101B-9397-08002B2CF9AE}" pid="4" name="LastSaved">
    <vt:filetime>2019-01-31T00:00:00Z</vt:filetime>
  </property>
</Properties>
</file>