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63" w:rsidRDefault="00FA0263">
      <w:pPr>
        <w:pStyle w:val="GvdeMetni"/>
        <w:ind w:left="0" w:firstLine="0"/>
        <w:rPr>
          <w:sz w:val="20"/>
        </w:rPr>
      </w:pPr>
    </w:p>
    <w:p w:rsidR="00FA0263" w:rsidRDefault="00FA0263">
      <w:pPr>
        <w:pStyle w:val="GvdeMetni"/>
        <w:ind w:left="0" w:firstLine="0"/>
        <w:rPr>
          <w:sz w:val="20"/>
        </w:rPr>
      </w:pPr>
    </w:p>
    <w:p w:rsidR="00FA0263" w:rsidRDefault="00FA0263">
      <w:pPr>
        <w:pStyle w:val="GvdeMetni"/>
        <w:ind w:left="0" w:firstLine="0"/>
        <w:rPr>
          <w:sz w:val="20"/>
        </w:rPr>
      </w:pPr>
    </w:p>
    <w:p w:rsidR="00FA0263" w:rsidRDefault="00FA0263">
      <w:pPr>
        <w:pStyle w:val="GvdeMetni"/>
        <w:ind w:left="0" w:firstLine="0"/>
        <w:rPr>
          <w:sz w:val="20"/>
        </w:rPr>
      </w:pPr>
    </w:p>
    <w:p w:rsidR="00FA0263" w:rsidRDefault="00FA0263">
      <w:pPr>
        <w:pStyle w:val="GvdeMetni"/>
        <w:ind w:left="0" w:firstLine="0"/>
        <w:rPr>
          <w:sz w:val="20"/>
        </w:rPr>
      </w:pPr>
    </w:p>
    <w:p w:rsidR="00FA0263" w:rsidRDefault="00FA0263">
      <w:pPr>
        <w:pStyle w:val="GvdeMetni"/>
        <w:spacing w:before="4"/>
        <w:ind w:left="0" w:firstLine="0"/>
        <w:rPr>
          <w:sz w:val="17"/>
        </w:rPr>
      </w:pPr>
    </w:p>
    <w:p w:rsidR="00FA0263" w:rsidRDefault="00203E1F">
      <w:pPr>
        <w:pStyle w:val="Balk1"/>
        <w:tabs>
          <w:tab w:val="left" w:pos="9618"/>
        </w:tabs>
      </w:pPr>
      <w:r>
        <w:pict>
          <v:group id="_x0000_s1032" style="position:absolute;left:0;text-align:left;margin-left:60.8pt;margin-top:-67pt;width:485.4pt;height:47.9pt;z-index:251657216;mso-position-horizontal-relative:page" coordorigin="1216,-1340" coordsize="9708,958">
            <v:rect id="_x0000_s1042" style="position:absolute;left:1316;top:-1241;width:9508;height:758" fillcolor="#f6de50" stroked="f"/>
            <v:line id="_x0000_s1041" style="position:absolute" from="1216,-415" to="10924,-415" strokecolor="#f6de50" strokeweight="3.3pt"/>
            <v:line id="_x0000_s1040" style="position:absolute" from="1249,-1274" to="1249,-448" strokecolor="#f6de50" strokeweight="1.1758mm"/>
            <v:line id="_x0000_s1039" style="position:absolute" from="1216,-1307" to="10924,-1307" strokecolor="#f6de50" strokeweight="3.3pt"/>
            <v:line id="_x0000_s1038" style="position:absolute" from="10891,-1274" to="10891,-449" strokecolor="#f6de50" strokeweight="3.33pt"/>
            <v:line id="_x0000_s1037" style="position:absolute" from="1349,-549" to="10791,-549" strokecolor="#f6de50" strokeweight="3.3pt"/>
            <v:line id="_x0000_s1036" style="position:absolute" from="1383,-1140" to="1383,-582" strokecolor="#f6de50" strokeweight="1.1758mm"/>
            <v:line id="_x0000_s1035" style="position:absolute" from="1349,-1173" to="10791,-1173" strokecolor="#f6de50" strokeweight="3.3pt"/>
            <v:line id="_x0000_s1034" style="position:absolute" from="10757,-1140" to="10757,-582" strokecolor="#f6de50" strokeweight="3.33pt"/>
            <v:shapetype id="_x0000_t202" coordsize="21600,21600" o:spt="202" path="m,l,21600r21600,l21600,xe">
              <v:stroke joinstyle="miter"/>
              <v:path gradientshapeok="t" o:connecttype="rect"/>
            </v:shapetype>
            <v:shape id="_x0000_s1033" type="#_x0000_t202" style="position:absolute;left:1316;top:-1241;width:9508;height:758" filled="f" stroked="f">
              <v:textbox inset="0,0,0,0">
                <w:txbxContent>
                  <w:p w:rsidR="00FA0263" w:rsidRDefault="00203E1F">
                    <w:pPr>
                      <w:spacing w:before="170"/>
                      <w:ind w:left="2563"/>
                      <w:rPr>
                        <w:b/>
                        <w:sz w:val="36"/>
                      </w:rPr>
                    </w:pPr>
                    <w:r>
                      <w:rPr>
                        <w:b/>
                        <w:sz w:val="36"/>
                      </w:rPr>
                      <w:t>DEPRESYONDA(MI)YIM?</w:t>
                    </w:r>
                  </w:p>
                </w:txbxContent>
              </v:textbox>
            </v:shape>
            <w10:wrap anchorx="page"/>
          </v:group>
        </w:pict>
      </w:r>
      <w:r>
        <w:rPr>
          <w:shd w:val="clear" w:color="auto" w:fill="F6DE50"/>
        </w:rPr>
        <w:t xml:space="preserve"> </w:t>
      </w:r>
      <w:r>
        <w:rPr>
          <w:spacing w:val="5"/>
          <w:shd w:val="clear" w:color="auto" w:fill="F6DE50"/>
        </w:rPr>
        <w:t xml:space="preserve"> </w:t>
      </w:r>
      <w:r>
        <w:rPr>
          <w:shd w:val="clear" w:color="auto" w:fill="F6DE50"/>
        </w:rPr>
        <w:t>Depresyon</w:t>
      </w:r>
      <w:r>
        <w:rPr>
          <w:spacing w:val="-6"/>
          <w:shd w:val="clear" w:color="auto" w:fill="F6DE50"/>
        </w:rPr>
        <w:t xml:space="preserve"> </w:t>
      </w:r>
      <w:r>
        <w:rPr>
          <w:shd w:val="clear" w:color="auto" w:fill="F6DE50"/>
        </w:rPr>
        <w:t>Nedir?</w:t>
      </w:r>
      <w:r>
        <w:rPr>
          <w:shd w:val="clear" w:color="auto" w:fill="F6DE50"/>
        </w:rPr>
        <w:tab/>
      </w:r>
    </w:p>
    <w:p w:rsidR="00FA0263" w:rsidRDefault="00203E1F">
      <w:pPr>
        <w:pStyle w:val="GvdeMetni"/>
        <w:spacing w:before="241" w:line="360" w:lineRule="auto"/>
        <w:ind w:left="316" w:right="439" w:firstLine="707"/>
        <w:jc w:val="both"/>
      </w:pPr>
      <w:r>
        <w:t>Sözcük anlamı çökkünlük olan depresyon kendine özgü belirtileri olan; kişinin duygu, düşünce ve davranışlarını olumsuz etkileyerek ilişkilerini, mesleki ve sosyal becerilerini ve fiziksel sağlığını bozan önemli bir psikiyatrik hastalıktır. Depresyon psikiy</w:t>
      </w:r>
      <w:r>
        <w:t>atrik bir hastalıktır ve ancak bir uzman tarafından bu tanı konulabilir.</w:t>
      </w:r>
    </w:p>
    <w:p w:rsidR="00FA0263" w:rsidRDefault="00203E1F">
      <w:pPr>
        <w:pStyle w:val="GvdeMetni"/>
        <w:spacing w:before="1"/>
        <w:ind w:left="1024" w:firstLine="0"/>
      </w:pPr>
      <w:r>
        <w:t>Depresyondaki bir insan aşağıdaki durumların çoğunu uzunca bir süre yaşar:</w:t>
      </w:r>
    </w:p>
    <w:p w:rsidR="00FA0263" w:rsidRDefault="00203E1F">
      <w:pPr>
        <w:pStyle w:val="ListeParagraf"/>
        <w:numPr>
          <w:ilvl w:val="0"/>
          <w:numId w:val="1"/>
        </w:numPr>
        <w:tabs>
          <w:tab w:val="left" w:pos="1036"/>
          <w:tab w:val="left" w:pos="1037"/>
        </w:tabs>
        <w:spacing w:before="139"/>
        <w:rPr>
          <w:sz w:val="24"/>
        </w:rPr>
      </w:pPr>
      <w:r>
        <w:rPr>
          <w:sz w:val="24"/>
        </w:rPr>
        <w:t xml:space="preserve">Kederli, hüzünlü, çökkün ruh hali </w:t>
      </w:r>
      <w:r>
        <w:rPr>
          <w:spacing w:val="-3"/>
          <w:sz w:val="24"/>
        </w:rPr>
        <w:t xml:space="preserve">ya </w:t>
      </w:r>
      <w:r>
        <w:rPr>
          <w:sz w:val="24"/>
        </w:rPr>
        <w:t>da</w:t>
      </w:r>
      <w:r>
        <w:rPr>
          <w:spacing w:val="6"/>
          <w:sz w:val="24"/>
        </w:rPr>
        <w:t xml:space="preserve"> </w:t>
      </w:r>
      <w:r>
        <w:rPr>
          <w:sz w:val="24"/>
        </w:rPr>
        <w:t>duygusuzluk</w:t>
      </w:r>
    </w:p>
    <w:p w:rsidR="00FA0263" w:rsidRDefault="00203E1F">
      <w:pPr>
        <w:pStyle w:val="ListeParagraf"/>
        <w:numPr>
          <w:ilvl w:val="0"/>
          <w:numId w:val="1"/>
        </w:numPr>
        <w:tabs>
          <w:tab w:val="left" w:pos="1036"/>
          <w:tab w:val="left" w:pos="1037"/>
        </w:tabs>
        <w:spacing w:before="135"/>
        <w:rPr>
          <w:sz w:val="24"/>
        </w:rPr>
      </w:pPr>
      <w:r>
        <w:rPr>
          <w:sz w:val="24"/>
        </w:rPr>
        <w:t xml:space="preserve">Hayattan zevk alamama </w:t>
      </w:r>
      <w:r>
        <w:rPr>
          <w:spacing w:val="-3"/>
          <w:sz w:val="24"/>
        </w:rPr>
        <w:t xml:space="preserve">ya </w:t>
      </w:r>
      <w:r>
        <w:rPr>
          <w:sz w:val="24"/>
        </w:rPr>
        <w:t>da ilgi</w:t>
      </w:r>
      <w:r>
        <w:rPr>
          <w:spacing w:val="3"/>
          <w:sz w:val="24"/>
        </w:rPr>
        <w:t xml:space="preserve"> </w:t>
      </w:r>
      <w:r>
        <w:rPr>
          <w:sz w:val="24"/>
        </w:rPr>
        <w:t>duyamama</w:t>
      </w:r>
    </w:p>
    <w:p w:rsidR="00FA0263" w:rsidRDefault="00203E1F">
      <w:pPr>
        <w:pStyle w:val="ListeParagraf"/>
        <w:numPr>
          <w:ilvl w:val="0"/>
          <w:numId w:val="1"/>
        </w:numPr>
        <w:tabs>
          <w:tab w:val="left" w:pos="1036"/>
          <w:tab w:val="left" w:pos="1037"/>
        </w:tabs>
        <w:rPr>
          <w:sz w:val="24"/>
        </w:rPr>
      </w:pPr>
      <w:r>
        <w:rPr>
          <w:sz w:val="24"/>
        </w:rPr>
        <w:t>Ağlama krizler</w:t>
      </w:r>
      <w:r>
        <w:rPr>
          <w:sz w:val="24"/>
        </w:rPr>
        <w:t>i, üzüntü ve/veya</w:t>
      </w:r>
      <w:r>
        <w:rPr>
          <w:spacing w:val="-3"/>
          <w:sz w:val="24"/>
        </w:rPr>
        <w:t xml:space="preserve"> </w:t>
      </w:r>
      <w:r>
        <w:rPr>
          <w:sz w:val="24"/>
        </w:rPr>
        <w:t>sinirlilik</w:t>
      </w:r>
    </w:p>
    <w:p w:rsidR="00FA0263" w:rsidRDefault="00203E1F">
      <w:pPr>
        <w:pStyle w:val="ListeParagraf"/>
        <w:numPr>
          <w:ilvl w:val="0"/>
          <w:numId w:val="1"/>
        </w:numPr>
        <w:tabs>
          <w:tab w:val="left" w:pos="1036"/>
          <w:tab w:val="left" w:pos="1037"/>
        </w:tabs>
        <w:rPr>
          <w:sz w:val="24"/>
        </w:rPr>
      </w:pPr>
      <w:r>
        <w:rPr>
          <w:sz w:val="24"/>
        </w:rPr>
        <w:t xml:space="preserve">Hiç uyuyamama </w:t>
      </w:r>
      <w:r>
        <w:rPr>
          <w:spacing w:val="-3"/>
          <w:sz w:val="24"/>
        </w:rPr>
        <w:t xml:space="preserve">ya </w:t>
      </w:r>
      <w:r>
        <w:rPr>
          <w:sz w:val="24"/>
        </w:rPr>
        <w:t>da çok fazla</w:t>
      </w:r>
      <w:r>
        <w:rPr>
          <w:spacing w:val="4"/>
          <w:sz w:val="24"/>
        </w:rPr>
        <w:t xml:space="preserve"> </w:t>
      </w:r>
      <w:r>
        <w:rPr>
          <w:sz w:val="24"/>
        </w:rPr>
        <w:t>uyuma</w:t>
      </w:r>
    </w:p>
    <w:p w:rsidR="00FA0263" w:rsidRDefault="00203E1F">
      <w:pPr>
        <w:pStyle w:val="ListeParagraf"/>
        <w:numPr>
          <w:ilvl w:val="0"/>
          <w:numId w:val="1"/>
        </w:numPr>
        <w:tabs>
          <w:tab w:val="left" w:pos="1036"/>
          <w:tab w:val="left" w:pos="1037"/>
        </w:tabs>
        <w:spacing w:before="136"/>
        <w:rPr>
          <w:sz w:val="24"/>
        </w:rPr>
      </w:pPr>
      <w:r>
        <w:rPr>
          <w:sz w:val="24"/>
        </w:rPr>
        <w:t>İştah ve kiloda belirgin</w:t>
      </w:r>
      <w:r>
        <w:rPr>
          <w:spacing w:val="-4"/>
          <w:sz w:val="24"/>
        </w:rPr>
        <w:t xml:space="preserve"> </w:t>
      </w:r>
      <w:r>
        <w:rPr>
          <w:sz w:val="24"/>
        </w:rPr>
        <w:t>değişiklikler</w:t>
      </w:r>
    </w:p>
    <w:p w:rsidR="00FA0263" w:rsidRDefault="00203E1F">
      <w:pPr>
        <w:pStyle w:val="ListeParagraf"/>
        <w:numPr>
          <w:ilvl w:val="0"/>
          <w:numId w:val="1"/>
        </w:numPr>
        <w:tabs>
          <w:tab w:val="left" w:pos="1036"/>
          <w:tab w:val="left" w:pos="1037"/>
        </w:tabs>
        <w:rPr>
          <w:sz w:val="24"/>
        </w:rPr>
      </w:pPr>
      <w:r>
        <w:rPr>
          <w:sz w:val="24"/>
        </w:rPr>
        <w:t>Yorgunluk, enerji</w:t>
      </w:r>
      <w:r>
        <w:rPr>
          <w:spacing w:val="-1"/>
          <w:sz w:val="24"/>
        </w:rPr>
        <w:t xml:space="preserve"> </w:t>
      </w:r>
      <w:r>
        <w:rPr>
          <w:sz w:val="24"/>
        </w:rPr>
        <w:t>kaybı</w:t>
      </w:r>
    </w:p>
    <w:p w:rsidR="00FA0263" w:rsidRDefault="00203E1F">
      <w:pPr>
        <w:pStyle w:val="ListeParagraf"/>
        <w:numPr>
          <w:ilvl w:val="0"/>
          <w:numId w:val="1"/>
        </w:numPr>
        <w:tabs>
          <w:tab w:val="left" w:pos="1036"/>
          <w:tab w:val="left" w:pos="1037"/>
        </w:tabs>
        <w:rPr>
          <w:sz w:val="24"/>
        </w:rPr>
      </w:pPr>
      <w:r>
        <w:rPr>
          <w:sz w:val="24"/>
        </w:rPr>
        <w:t>Odaklanmada, karar vermede</w:t>
      </w:r>
      <w:r>
        <w:rPr>
          <w:spacing w:val="-3"/>
          <w:sz w:val="24"/>
        </w:rPr>
        <w:t xml:space="preserve"> </w:t>
      </w:r>
      <w:r>
        <w:rPr>
          <w:sz w:val="24"/>
        </w:rPr>
        <w:t>zorlanma</w:t>
      </w:r>
    </w:p>
    <w:p w:rsidR="00FA0263" w:rsidRDefault="00203E1F">
      <w:pPr>
        <w:pStyle w:val="ListeParagraf"/>
        <w:numPr>
          <w:ilvl w:val="0"/>
          <w:numId w:val="1"/>
        </w:numPr>
        <w:tabs>
          <w:tab w:val="left" w:pos="1036"/>
          <w:tab w:val="left" w:pos="1037"/>
        </w:tabs>
        <w:spacing w:before="136"/>
        <w:rPr>
          <w:sz w:val="24"/>
        </w:rPr>
      </w:pPr>
      <w:r>
        <w:rPr>
          <w:sz w:val="24"/>
        </w:rPr>
        <w:t>Umutsuzluk, değersizlik ve güçsüzlük</w:t>
      </w:r>
      <w:r>
        <w:rPr>
          <w:spacing w:val="-2"/>
          <w:sz w:val="24"/>
        </w:rPr>
        <w:t xml:space="preserve"> </w:t>
      </w:r>
      <w:r>
        <w:rPr>
          <w:sz w:val="24"/>
        </w:rPr>
        <w:t>duyguları</w:t>
      </w:r>
    </w:p>
    <w:p w:rsidR="00FA0263" w:rsidRDefault="00203E1F">
      <w:pPr>
        <w:pStyle w:val="ListeParagraf"/>
        <w:numPr>
          <w:ilvl w:val="0"/>
          <w:numId w:val="1"/>
        </w:numPr>
        <w:tabs>
          <w:tab w:val="left" w:pos="1036"/>
          <w:tab w:val="left" w:pos="1037"/>
        </w:tabs>
        <w:rPr>
          <w:sz w:val="24"/>
        </w:rPr>
      </w:pPr>
      <w:r>
        <w:rPr>
          <w:sz w:val="24"/>
        </w:rPr>
        <w:t>Suçluluk duygusu ve kendini</w:t>
      </w:r>
      <w:r>
        <w:rPr>
          <w:spacing w:val="-2"/>
          <w:sz w:val="24"/>
        </w:rPr>
        <w:t xml:space="preserve"> </w:t>
      </w:r>
      <w:r>
        <w:rPr>
          <w:sz w:val="24"/>
        </w:rPr>
        <w:t>eleştirme</w:t>
      </w:r>
    </w:p>
    <w:p w:rsidR="00FA0263" w:rsidRDefault="00203E1F">
      <w:pPr>
        <w:pStyle w:val="ListeParagraf"/>
        <w:numPr>
          <w:ilvl w:val="0"/>
          <w:numId w:val="1"/>
        </w:numPr>
        <w:tabs>
          <w:tab w:val="left" w:pos="1036"/>
          <w:tab w:val="left" w:pos="1037"/>
        </w:tabs>
        <w:rPr>
          <w:sz w:val="24"/>
        </w:rPr>
      </w:pPr>
      <w:r>
        <w:rPr>
          <w:sz w:val="24"/>
        </w:rPr>
        <w:t>Cinsel isteksizlik</w:t>
      </w:r>
    </w:p>
    <w:p w:rsidR="00FA0263" w:rsidRDefault="00203E1F">
      <w:pPr>
        <w:pStyle w:val="ListeParagraf"/>
        <w:numPr>
          <w:ilvl w:val="0"/>
          <w:numId w:val="1"/>
        </w:numPr>
        <w:tabs>
          <w:tab w:val="left" w:pos="1036"/>
          <w:tab w:val="left" w:pos="1037"/>
        </w:tabs>
        <w:spacing w:before="135"/>
        <w:rPr>
          <w:sz w:val="24"/>
        </w:rPr>
      </w:pPr>
      <w:r>
        <w:rPr>
          <w:sz w:val="24"/>
        </w:rPr>
        <w:t xml:space="preserve">İntihar düşünceleri </w:t>
      </w:r>
      <w:r>
        <w:rPr>
          <w:spacing w:val="-3"/>
          <w:sz w:val="24"/>
        </w:rPr>
        <w:t xml:space="preserve">ya </w:t>
      </w:r>
      <w:r>
        <w:rPr>
          <w:sz w:val="24"/>
        </w:rPr>
        <w:t>da</w:t>
      </w:r>
      <w:r>
        <w:rPr>
          <w:spacing w:val="6"/>
          <w:sz w:val="24"/>
        </w:rPr>
        <w:t xml:space="preserve"> </w:t>
      </w:r>
      <w:r>
        <w:rPr>
          <w:sz w:val="24"/>
        </w:rPr>
        <w:t>denemeleri</w:t>
      </w:r>
    </w:p>
    <w:p w:rsidR="00FA0263" w:rsidRDefault="00FA0263">
      <w:pPr>
        <w:pStyle w:val="GvdeMetni"/>
        <w:ind w:left="0" w:firstLine="0"/>
        <w:rPr>
          <w:sz w:val="20"/>
        </w:rPr>
      </w:pPr>
    </w:p>
    <w:p w:rsidR="00FA0263" w:rsidRDefault="00FA0263">
      <w:pPr>
        <w:pStyle w:val="GvdeMetni"/>
        <w:spacing w:before="5"/>
        <w:ind w:left="0" w:firstLine="0"/>
        <w:rPr>
          <w:sz w:val="27"/>
        </w:rPr>
      </w:pPr>
    </w:p>
    <w:p w:rsidR="00FA0263" w:rsidRDefault="00203E1F">
      <w:pPr>
        <w:pStyle w:val="Balk1"/>
        <w:tabs>
          <w:tab w:val="left" w:pos="9618"/>
        </w:tabs>
      </w:pPr>
      <w:r>
        <w:rPr>
          <w:shd w:val="clear" w:color="auto" w:fill="F6DE50"/>
        </w:rPr>
        <w:t xml:space="preserve"> </w:t>
      </w:r>
      <w:r>
        <w:rPr>
          <w:spacing w:val="5"/>
          <w:shd w:val="clear" w:color="auto" w:fill="F6DE50"/>
        </w:rPr>
        <w:t xml:space="preserve"> </w:t>
      </w:r>
      <w:r>
        <w:rPr>
          <w:shd w:val="clear" w:color="auto" w:fill="F6DE50"/>
        </w:rPr>
        <w:t>Depresyon Ne</w:t>
      </w:r>
      <w:r>
        <w:rPr>
          <w:spacing w:val="-10"/>
          <w:shd w:val="clear" w:color="auto" w:fill="F6DE50"/>
        </w:rPr>
        <w:t xml:space="preserve"> </w:t>
      </w:r>
      <w:r>
        <w:rPr>
          <w:shd w:val="clear" w:color="auto" w:fill="F6DE50"/>
        </w:rPr>
        <w:t>Değildir?</w:t>
      </w:r>
      <w:r>
        <w:rPr>
          <w:shd w:val="clear" w:color="auto" w:fill="F6DE50"/>
        </w:rPr>
        <w:tab/>
      </w:r>
    </w:p>
    <w:p w:rsidR="00FA0263" w:rsidRDefault="00203E1F">
      <w:pPr>
        <w:pStyle w:val="GvdeMetni"/>
        <w:spacing w:before="244" w:line="360" w:lineRule="auto"/>
        <w:ind w:left="316" w:right="435" w:firstLine="707"/>
        <w:jc w:val="both"/>
      </w:pPr>
      <w:r>
        <w:t>Herkes bazen üzgün, kederli, keyfisiz ve isteksiz hissedebilir. İnsan hayatın doğal iniş çıkışları içinde bu tip depresif duygular da yaşayabilir. Hemen hemen herkesin yaşa</w:t>
      </w:r>
      <w:r>
        <w:t>yabileceği karamsarlık, hüzün, mutsuzluk gibi duygular hissetmek depresyonda olduğunuz anlamına gelmez. Birkaç gün süren depresif duygular hayatın normal bir parçasıdır ve bu,</w:t>
      </w:r>
      <w:r>
        <w:rPr>
          <w:spacing w:val="29"/>
        </w:rPr>
        <w:t xml:space="preserve"> </w:t>
      </w:r>
      <w:r>
        <w:t>endişe yaratacak bir durum</w:t>
      </w:r>
      <w:r>
        <w:rPr>
          <w:spacing w:val="-1"/>
        </w:rPr>
        <w:t xml:space="preserve"> </w:t>
      </w:r>
      <w:r>
        <w:t>değildir.</w:t>
      </w:r>
    </w:p>
    <w:p w:rsidR="00FA0263" w:rsidRDefault="00203E1F">
      <w:pPr>
        <w:pStyle w:val="GvdeMetni"/>
        <w:spacing w:before="1" w:line="360" w:lineRule="auto"/>
        <w:ind w:left="316" w:right="437" w:firstLine="707"/>
        <w:jc w:val="both"/>
      </w:pPr>
      <w:r>
        <w:t>Bir yakınımızı kaybettikten sonra yaşadığım</w:t>
      </w:r>
      <w:r>
        <w:t>ız yas sırasındaki duygular da depresyon değildir. Genelde bu tip depresif durumlar, yaşadığımız zor ve stresli olaylara bağlıdır ve hayatımızdaki pozitif değişmelerle düzelirler.</w:t>
      </w:r>
    </w:p>
    <w:p w:rsidR="00FA0263" w:rsidRDefault="00FA0263">
      <w:pPr>
        <w:spacing w:line="360" w:lineRule="auto"/>
        <w:jc w:val="both"/>
        <w:sectPr w:rsidR="00FA0263">
          <w:footerReference w:type="default" r:id="rId7"/>
          <w:type w:val="continuous"/>
          <w:pgSz w:w="11910" w:h="16840"/>
          <w:pgMar w:top="960" w:right="980" w:bottom="1240" w:left="1100" w:header="708" w:footer="1055" w:gutter="0"/>
          <w:pgNumType w:start="1"/>
          <w:cols w:space="708"/>
        </w:sectPr>
      </w:pPr>
    </w:p>
    <w:p w:rsidR="00FA0263" w:rsidRDefault="00203E1F">
      <w:pPr>
        <w:pStyle w:val="Balk1"/>
        <w:tabs>
          <w:tab w:val="left" w:pos="9607"/>
        </w:tabs>
        <w:spacing w:before="68"/>
        <w:ind w:left="100"/>
      </w:pPr>
      <w:r>
        <w:rPr>
          <w:shd w:val="clear" w:color="auto" w:fill="F6DE50"/>
        </w:rPr>
        <w:lastRenderedPageBreak/>
        <w:t xml:space="preserve"> </w:t>
      </w:r>
      <w:r>
        <w:rPr>
          <w:spacing w:val="4"/>
          <w:shd w:val="clear" w:color="auto" w:fill="F6DE50"/>
        </w:rPr>
        <w:t xml:space="preserve"> </w:t>
      </w:r>
      <w:r>
        <w:rPr>
          <w:shd w:val="clear" w:color="auto" w:fill="F6DE50"/>
        </w:rPr>
        <w:t>Neden Ben</w:t>
      </w:r>
      <w:r>
        <w:rPr>
          <w:spacing w:val="-12"/>
          <w:shd w:val="clear" w:color="auto" w:fill="F6DE50"/>
        </w:rPr>
        <w:t xml:space="preserve"> </w:t>
      </w:r>
      <w:r>
        <w:rPr>
          <w:shd w:val="clear" w:color="auto" w:fill="F6DE50"/>
        </w:rPr>
        <w:t>Depresyondayım?</w:t>
      </w:r>
      <w:r>
        <w:rPr>
          <w:shd w:val="clear" w:color="auto" w:fill="F6DE50"/>
        </w:rPr>
        <w:tab/>
      </w:r>
    </w:p>
    <w:p w:rsidR="00FA0263" w:rsidRDefault="00203E1F">
      <w:pPr>
        <w:pStyle w:val="GvdeMetni"/>
        <w:spacing w:before="246" w:line="360" w:lineRule="auto"/>
        <w:ind w:left="316" w:right="431" w:firstLine="707"/>
        <w:jc w:val="both"/>
      </w:pPr>
      <w:r>
        <w:t>Bunun basit bir yanıtı yoktur. Depresyonun altında biyolojik, genetik, psikolojik ve toplumsal nedenler ve bunların birbirleriyle etkileşimi yatar. Büyük yaşam değişiklikleri, stresli olaylar, hormonal değişiklikler, alkol ve uyuşturucu kullanımı depresyon</w:t>
      </w:r>
      <w:r>
        <w:t>un oluşmasına ya da ağırlaşmasına neden olabilir. Ancak kimi zaman görünürde hiçbir neden yokken de depresyon yaşanabilir. Bu noktada şunu hatırlamak önemlidir; depresyonun nedeni insanın zayıflığı, kişilik eksikliği/hatası, tembelliği, kişisel başarısızlı</w:t>
      </w:r>
      <w:r>
        <w:t>ğı ya da irade güçsüzlüğü değildir.</w:t>
      </w:r>
    </w:p>
    <w:p w:rsidR="00FA0263" w:rsidRDefault="00FA0263">
      <w:pPr>
        <w:pStyle w:val="GvdeMetni"/>
        <w:ind w:left="0" w:firstLine="0"/>
        <w:rPr>
          <w:sz w:val="20"/>
        </w:rPr>
      </w:pPr>
    </w:p>
    <w:p w:rsidR="00FA0263" w:rsidRDefault="00203E1F">
      <w:pPr>
        <w:pStyle w:val="Balk1"/>
        <w:tabs>
          <w:tab w:val="left" w:pos="9618"/>
        </w:tabs>
        <w:spacing w:before="268"/>
      </w:pPr>
      <w:r>
        <w:rPr>
          <w:shd w:val="clear" w:color="auto" w:fill="F6DE50"/>
        </w:rPr>
        <w:t xml:space="preserve"> </w:t>
      </w:r>
      <w:r>
        <w:rPr>
          <w:spacing w:val="5"/>
          <w:shd w:val="clear" w:color="auto" w:fill="F6DE50"/>
        </w:rPr>
        <w:t xml:space="preserve"> </w:t>
      </w:r>
      <w:r>
        <w:rPr>
          <w:shd w:val="clear" w:color="auto" w:fill="F6DE50"/>
        </w:rPr>
        <w:t>Depresyonun</w:t>
      </w:r>
      <w:r>
        <w:rPr>
          <w:spacing w:val="-7"/>
          <w:shd w:val="clear" w:color="auto" w:fill="F6DE50"/>
        </w:rPr>
        <w:t xml:space="preserve"> </w:t>
      </w:r>
      <w:r>
        <w:rPr>
          <w:shd w:val="clear" w:color="auto" w:fill="F6DE50"/>
        </w:rPr>
        <w:t>Tedavisi</w:t>
      </w:r>
      <w:r>
        <w:rPr>
          <w:shd w:val="clear" w:color="auto" w:fill="F6DE50"/>
        </w:rPr>
        <w:tab/>
      </w:r>
    </w:p>
    <w:p w:rsidR="00FA0263" w:rsidRDefault="00203E1F">
      <w:pPr>
        <w:pStyle w:val="GvdeMetni"/>
        <w:spacing w:before="241" w:line="360" w:lineRule="auto"/>
        <w:ind w:left="316" w:right="436" w:firstLine="707"/>
        <w:jc w:val="both"/>
      </w:pPr>
      <w:r>
        <w:t xml:space="preserve">Depresif durumların çoğunluğu hastanede yatmayı gerektirmeden psikoterapi </w:t>
      </w:r>
      <w:r>
        <w:rPr>
          <w:spacing w:val="-3"/>
        </w:rPr>
        <w:t xml:space="preserve">ya </w:t>
      </w:r>
      <w:r>
        <w:t>da ilaç ile tedavi edilir ve araştırmalar ikisinin kombinasyonunun en etkili yöntem olduğunu göstermektedir. Yardım al</w:t>
      </w:r>
      <w:r>
        <w:t>dıktan sonra, birçok insanın şikayetleri tamamen ortadan kalkar. Depresyonda olduğunuzu düşünüyorsanız derinleşmesini, ağırlaşmasını beklemeden bir uzmana başvurmak en iyi</w:t>
      </w:r>
      <w:r>
        <w:rPr>
          <w:spacing w:val="-1"/>
        </w:rPr>
        <w:t xml:space="preserve"> </w:t>
      </w:r>
      <w:r>
        <w:t>yöntemdir.</w:t>
      </w:r>
    </w:p>
    <w:p w:rsidR="00FA0263" w:rsidRDefault="00FA0263">
      <w:pPr>
        <w:pStyle w:val="GvdeMetni"/>
        <w:ind w:left="0" w:firstLine="0"/>
        <w:rPr>
          <w:sz w:val="20"/>
        </w:rPr>
      </w:pPr>
    </w:p>
    <w:p w:rsidR="00FA0263" w:rsidRDefault="00FA0263">
      <w:pPr>
        <w:pStyle w:val="GvdeMetni"/>
        <w:spacing w:before="6"/>
        <w:ind w:left="0" w:firstLine="0"/>
        <w:rPr>
          <w:sz w:val="21"/>
        </w:rPr>
      </w:pPr>
    </w:p>
    <w:p w:rsidR="00FA0263" w:rsidRDefault="00203E1F">
      <w:pPr>
        <w:pStyle w:val="Balk1"/>
        <w:tabs>
          <w:tab w:val="left" w:pos="9618"/>
        </w:tabs>
      </w:pPr>
      <w:r>
        <w:rPr>
          <w:b w:val="0"/>
          <w:shd w:val="clear" w:color="auto" w:fill="F6DE50"/>
        </w:rPr>
        <w:t xml:space="preserve"> </w:t>
      </w:r>
      <w:r>
        <w:rPr>
          <w:b w:val="0"/>
          <w:spacing w:val="5"/>
          <w:shd w:val="clear" w:color="auto" w:fill="F6DE50"/>
        </w:rPr>
        <w:t xml:space="preserve"> </w:t>
      </w:r>
      <w:r>
        <w:rPr>
          <w:shd w:val="clear" w:color="auto" w:fill="F6DE50"/>
        </w:rPr>
        <w:t>Depresyonla Baş Etmek için</w:t>
      </w:r>
      <w:r>
        <w:rPr>
          <w:spacing w:val="-12"/>
          <w:shd w:val="clear" w:color="auto" w:fill="F6DE50"/>
        </w:rPr>
        <w:t xml:space="preserve"> </w:t>
      </w:r>
      <w:r>
        <w:rPr>
          <w:shd w:val="clear" w:color="auto" w:fill="F6DE50"/>
        </w:rPr>
        <w:t>Öneriler</w:t>
      </w:r>
      <w:r>
        <w:rPr>
          <w:shd w:val="clear" w:color="auto" w:fill="F6DE50"/>
        </w:rPr>
        <w:tab/>
      </w:r>
    </w:p>
    <w:p w:rsidR="00FA0263" w:rsidRDefault="00203E1F">
      <w:pPr>
        <w:pStyle w:val="ListeParagraf"/>
        <w:numPr>
          <w:ilvl w:val="0"/>
          <w:numId w:val="1"/>
        </w:numPr>
        <w:tabs>
          <w:tab w:val="left" w:pos="1037"/>
        </w:tabs>
        <w:spacing w:before="245" w:line="350" w:lineRule="auto"/>
        <w:ind w:right="437"/>
        <w:jc w:val="both"/>
        <w:rPr>
          <w:sz w:val="24"/>
        </w:rPr>
      </w:pPr>
      <w:r>
        <w:rPr>
          <w:sz w:val="24"/>
        </w:rPr>
        <w:t>Şu anda neden böyle hissediyor olduğunuzu düşünün. Duygularınızı anlamaya çalışın ve bunun için kendinize zaman</w:t>
      </w:r>
      <w:r>
        <w:rPr>
          <w:spacing w:val="-3"/>
          <w:sz w:val="24"/>
        </w:rPr>
        <w:t xml:space="preserve"> </w:t>
      </w:r>
      <w:r>
        <w:rPr>
          <w:sz w:val="24"/>
        </w:rPr>
        <w:t>tanıyın.</w:t>
      </w:r>
    </w:p>
    <w:p w:rsidR="00FA0263" w:rsidRDefault="00203E1F">
      <w:pPr>
        <w:pStyle w:val="ListeParagraf"/>
        <w:numPr>
          <w:ilvl w:val="0"/>
          <w:numId w:val="1"/>
        </w:numPr>
        <w:tabs>
          <w:tab w:val="left" w:pos="1037"/>
        </w:tabs>
        <w:spacing w:before="13" w:line="350" w:lineRule="auto"/>
        <w:ind w:right="442"/>
        <w:jc w:val="both"/>
        <w:rPr>
          <w:sz w:val="24"/>
        </w:rPr>
      </w:pPr>
      <w:r>
        <w:rPr>
          <w:sz w:val="24"/>
        </w:rPr>
        <w:t>Aktif olun. İçinizden gelmese de yataktan kalkın, yaptığınız şeyleri yapmaya devam edin.</w:t>
      </w:r>
    </w:p>
    <w:p w:rsidR="00FA0263" w:rsidRDefault="00203E1F">
      <w:pPr>
        <w:pStyle w:val="ListeParagraf"/>
        <w:numPr>
          <w:ilvl w:val="0"/>
          <w:numId w:val="1"/>
        </w:numPr>
        <w:tabs>
          <w:tab w:val="left" w:pos="1036"/>
          <w:tab w:val="left" w:pos="1037"/>
        </w:tabs>
        <w:spacing w:before="13"/>
        <w:rPr>
          <w:sz w:val="24"/>
        </w:rPr>
      </w:pPr>
      <w:r>
        <w:rPr>
          <w:sz w:val="24"/>
        </w:rPr>
        <w:t>Herhangi bir gündelik fiziksel aktiviteye başl</w:t>
      </w:r>
      <w:r>
        <w:rPr>
          <w:sz w:val="24"/>
        </w:rPr>
        <w:t>ayın, örneğin her gün yürüyüş</w:t>
      </w:r>
      <w:r>
        <w:rPr>
          <w:spacing w:val="-5"/>
          <w:sz w:val="24"/>
        </w:rPr>
        <w:t xml:space="preserve"> </w:t>
      </w:r>
      <w:r>
        <w:rPr>
          <w:sz w:val="24"/>
        </w:rPr>
        <w:t>yapın.</w:t>
      </w:r>
    </w:p>
    <w:p w:rsidR="00FA0263" w:rsidRDefault="00203E1F">
      <w:pPr>
        <w:pStyle w:val="ListeParagraf"/>
        <w:numPr>
          <w:ilvl w:val="0"/>
          <w:numId w:val="1"/>
        </w:numPr>
        <w:tabs>
          <w:tab w:val="left" w:pos="1037"/>
        </w:tabs>
        <w:spacing w:before="136" w:line="352" w:lineRule="auto"/>
        <w:ind w:right="435"/>
        <w:jc w:val="both"/>
        <w:rPr>
          <w:sz w:val="24"/>
        </w:rPr>
      </w:pPr>
      <w:r>
        <w:rPr>
          <w:sz w:val="24"/>
        </w:rPr>
        <w:t>Gerçekçi olun, ulaşılamaz hedeflerin peşinde koşmayın. Hata ve başarısızlıklarınızı gereğinden fazla büyüterek hayatınız onlardan ibaretmiş gibi</w:t>
      </w:r>
      <w:r>
        <w:rPr>
          <w:spacing w:val="-3"/>
          <w:sz w:val="24"/>
        </w:rPr>
        <w:t xml:space="preserve"> </w:t>
      </w:r>
      <w:r>
        <w:rPr>
          <w:sz w:val="24"/>
        </w:rPr>
        <w:t>davranmayın.</w:t>
      </w:r>
    </w:p>
    <w:p w:rsidR="00FA0263" w:rsidRDefault="00203E1F">
      <w:pPr>
        <w:pStyle w:val="ListeParagraf"/>
        <w:numPr>
          <w:ilvl w:val="0"/>
          <w:numId w:val="1"/>
        </w:numPr>
        <w:tabs>
          <w:tab w:val="left" w:pos="1036"/>
          <w:tab w:val="left" w:pos="1037"/>
        </w:tabs>
        <w:spacing w:before="9"/>
        <w:rPr>
          <w:sz w:val="24"/>
        </w:rPr>
      </w:pPr>
      <w:r>
        <w:rPr>
          <w:sz w:val="24"/>
        </w:rPr>
        <w:t>Stresli durumlardan uzak</w:t>
      </w:r>
      <w:r>
        <w:rPr>
          <w:spacing w:val="-1"/>
          <w:sz w:val="24"/>
        </w:rPr>
        <w:t xml:space="preserve"> </w:t>
      </w:r>
      <w:r>
        <w:rPr>
          <w:sz w:val="24"/>
        </w:rPr>
        <w:t>durun.</w:t>
      </w:r>
    </w:p>
    <w:p w:rsidR="00FA0263" w:rsidRDefault="00203E1F">
      <w:pPr>
        <w:pStyle w:val="ListeParagraf"/>
        <w:numPr>
          <w:ilvl w:val="0"/>
          <w:numId w:val="1"/>
        </w:numPr>
        <w:tabs>
          <w:tab w:val="left" w:pos="1037"/>
        </w:tabs>
        <w:spacing w:before="136" w:line="355" w:lineRule="auto"/>
        <w:ind w:right="436"/>
        <w:jc w:val="both"/>
        <w:rPr>
          <w:sz w:val="24"/>
        </w:rPr>
      </w:pPr>
      <w:r>
        <w:rPr>
          <w:sz w:val="24"/>
        </w:rPr>
        <w:t>Tek başınıza çabalamayın; güv</w:t>
      </w:r>
      <w:r>
        <w:rPr>
          <w:sz w:val="24"/>
        </w:rPr>
        <w:t>endiğiniz insanlara ulaşın. Sosyal çevrenizden destek almaya çalışın. Canınız kimseyi görmek istemese bile dışarı çıkmaya çalışın, tamamen eve</w:t>
      </w:r>
      <w:r>
        <w:rPr>
          <w:spacing w:val="-2"/>
          <w:sz w:val="24"/>
        </w:rPr>
        <w:t xml:space="preserve"> </w:t>
      </w:r>
      <w:r>
        <w:rPr>
          <w:sz w:val="24"/>
        </w:rPr>
        <w:t>kapanmayın.</w:t>
      </w:r>
    </w:p>
    <w:p w:rsidR="00FA0263" w:rsidRDefault="00203E1F">
      <w:pPr>
        <w:pStyle w:val="ListeParagraf"/>
        <w:numPr>
          <w:ilvl w:val="0"/>
          <w:numId w:val="1"/>
        </w:numPr>
        <w:tabs>
          <w:tab w:val="left" w:pos="1037"/>
        </w:tabs>
        <w:spacing w:before="7" w:line="355" w:lineRule="auto"/>
        <w:ind w:right="432"/>
        <w:jc w:val="both"/>
        <w:rPr>
          <w:sz w:val="24"/>
        </w:rPr>
      </w:pPr>
      <w:r>
        <w:rPr>
          <w:sz w:val="24"/>
        </w:rPr>
        <w:t xml:space="preserve">Acı verici duygulardan kurtulmak için alkol </w:t>
      </w:r>
      <w:r>
        <w:rPr>
          <w:spacing w:val="-4"/>
          <w:sz w:val="24"/>
        </w:rPr>
        <w:t xml:space="preserve">ya </w:t>
      </w:r>
      <w:r>
        <w:rPr>
          <w:sz w:val="24"/>
        </w:rPr>
        <w:t xml:space="preserve">da diğer maddelere yönelmemeye çalışın, çünkü bu uzun </w:t>
      </w:r>
      <w:r>
        <w:rPr>
          <w:sz w:val="24"/>
        </w:rPr>
        <w:t>vadede kendinizi hem ruhsal hem fiziksel olarak daha kötü hissetmenize neden</w:t>
      </w:r>
      <w:r>
        <w:rPr>
          <w:spacing w:val="-2"/>
          <w:sz w:val="24"/>
        </w:rPr>
        <w:t xml:space="preserve"> </w:t>
      </w:r>
      <w:r>
        <w:rPr>
          <w:sz w:val="24"/>
        </w:rPr>
        <w:t>olur.</w:t>
      </w:r>
    </w:p>
    <w:p w:rsidR="00FA0263" w:rsidRDefault="00FA0263">
      <w:pPr>
        <w:spacing w:line="355" w:lineRule="auto"/>
        <w:jc w:val="both"/>
        <w:rPr>
          <w:sz w:val="24"/>
        </w:rPr>
        <w:sectPr w:rsidR="00FA0263">
          <w:pgSz w:w="11910" w:h="16840"/>
          <w:pgMar w:top="1380" w:right="980" w:bottom="1240" w:left="1100" w:header="0" w:footer="1055" w:gutter="0"/>
          <w:cols w:space="708"/>
        </w:sectPr>
      </w:pPr>
    </w:p>
    <w:p w:rsidR="00FA0263" w:rsidRDefault="00203E1F">
      <w:pPr>
        <w:pStyle w:val="ListeParagraf"/>
        <w:numPr>
          <w:ilvl w:val="0"/>
          <w:numId w:val="1"/>
        </w:numPr>
        <w:tabs>
          <w:tab w:val="left" w:pos="1036"/>
          <w:tab w:val="left" w:pos="1037"/>
        </w:tabs>
        <w:spacing w:before="72" w:line="352" w:lineRule="auto"/>
        <w:ind w:right="439"/>
        <w:rPr>
          <w:sz w:val="24"/>
        </w:rPr>
      </w:pPr>
      <w:r>
        <w:rPr>
          <w:sz w:val="24"/>
        </w:rPr>
        <w:lastRenderedPageBreak/>
        <w:t>Kendinizi eleştirmekten ve suçlamaktan kaçının. Kontrolünüz dışındaki olayların sorumluluğunu üzerinize</w:t>
      </w:r>
      <w:r>
        <w:rPr>
          <w:spacing w:val="-2"/>
          <w:sz w:val="24"/>
        </w:rPr>
        <w:t xml:space="preserve"> </w:t>
      </w:r>
      <w:r>
        <w:rPr>
          <w:sz w:val="24"/>
        </w:rPr>
        <w:t>almayın.</w:t>
      </w:r>
    </w:p>
    <w:p w:rsidR="00FA0263" w:rsidRDefault="00203E1F">
      <w:pPr>
        <w:pStyle w:val="ListeParagraf"/>
        <w:numPr>
          <w:ilvl w:val="0"/>
          <w:numId w:val="1"/>
        </w:numPr>
        <w:tabs>
          <w:tab w:val="left" w:pos="1036"/>
          <w:tab w:val="left" w:pos="1037"/>
        </w:tabs>
        <w:spacing w:before="9"/>
        <w:rPr>
          <w:sz w:val="24"/>
        </w:rPr>
      </w:pPr>
      <w:r>
        <w:rPr>
          <w:sz w:val="24"/>
        </w:rPr>
        <w:t>Gerekmedikçe ani kararlar vermeyin ve girişimlerde</w:t>
      </w:r>
      <w:r>
        <w:rPr>
          <w:spacing w:val="-4"/>
          <w:sz w:val="24"/>
        </w:rPr>
        <w:t xml:space="preserve"> </w:t>
      </w:r>
      <w:r>
        <w:rPr>
          <w:sz w:val="24"/>
        </w:rPr>
        <w:t>bulunmayın.</w:t>
      </w:r>
    </w:p>
    <w:p w:rsidR="00FA0263" w:rsidRDefault="00203E1F">
      <w:pPr>
        <w:pStyle w:val="ListeParagraf"/>
        <w:numPr>
          <w:ilvl w:val="0"/>
          <w:numId w:val="1"/>
        </w:numPr>
        <w:tabs>
          <w:tab w:val="left" w:pos="1036"/>
          <w:tab w:val="left" w:pos="1037"/>
        </w:tabs>
        <w:spacing w:before="135" w:line="352" w:lineRule="auto"/>
        <w:ind w:right="434"/>
        <w:rPr>
          <w:sz w:val="24"/>
        </w:rPr>
      </w:pPr>
      <w:r>
        <w:rPr>
          <w:sz w:val="24"/>
        </w:rPr>
        <w:t>Baş etme yöntemi olarak uzman yardımını göz ardı etmeyin. Depresyon, yardıma çoğunlukla olumlu yanıt veren durumlardan</w:t>
      </w:r>
      <w:r>
        <w:rPr>
          <w:spacing w:val="7"/>
          <w:sz w:val="24"/>
        </w:rPr>
        <w:t xml:space="preserve"> </w:t>
      </w:r>
      <w:r>
        <w:rPr>
          <w:sz w:val="24"/>
        </w:rPr>
        <w:t>biridir.</w:t>
      </w:r>
    </w:p>
    <w:p w:rsidR="00FA0263" w:rsidRDefault="00203E1F">
      <w:pPr>
        <w:pStyle w:val="ListeParagraf"/>
        <w:numPr>
          <w:ilvl w:val="0"/>
          <w:numId w:val="1"/>
        </w:numPr>
        <w:tabs>
          <w:tab w:val="left" w:pos="1036"/>
          <w:tab w:val="left" w:pos="1037"/>
        </w:tabs>
        <w:spacing w:before="7"/>
        <w:rPr>
          <w:sz w:val="24"/>
        </w:rPr>
      </w:pPr>
      <w:r>
        <w:rPr>
          <w:sz w:val="24"/>
        </w:rPr>
        <w:t>Eğer ilaç tedavisi önerildiyse, ilaçları alın. Enerjinizi ve moti</w:t>
      </w:r>
      <w:r>
        <w:rPr>
          <w:sz w:val="24"/>
        </w:rPr>
        <w:t>vasyonunuzu</w:t>
      </w:r>
      <w:r>
        <w:rPr>
          <w:spacing w:val="-10"/>
          <w:sz w:val="24"/>
        </w:rPr>
        <w:t xml:space="preserve"> </w:t>
      </w:r>
      <w:r>
        <w:rPr>
          <w:sz w:val="24"/>
        </w:rPr>
        <w:t>yükseltir.</w:t>
      </w:r>
    </w:p>
    <w:p w:rsidR="00FA0263" w:rsidRDefault="00203E1F">
      <w:pPr>
        <w:pStyle w:val="ListeParagraf"/>
        <w:numPr>
          <w:ilvl w:val="0"/>
          <w:numId w:val="1"/>
        </w:numPr>
        <w:tabs>
          <w:tab w:val="left" w:pos="1037"/>
        </w:tabs>
        <w:spacing w:line="357" w:lineRule="auto"/>
        <w:ind w:right="437"/>
        <w:jc w:val="both"/>
        <w:rPr>
          <w:sz w:val="24"/>
        </w:rPr>
      </w:pPr>
      <w:r>
        <w:rPr>
          <w:sz w:val="24"/>
        </w:rPr>
        <w:t xml:space="preserve">Kendinize karşı sabırlı olun, yeniden iyi hissetmek zaman alır. Unutmayın depresif dönemler geçicidir. Bu dönemlerde, ilginizin kendi iç dünyanıza yönelmiş olması, sonradan kendinize ve hayata dair yeni bir anlamlandırma ve güçlenme </w:t>
      </w:r>
      <w:r>
        <w:rPr>
          <w:sz w:val="24"/>
        </w:rPr>
        <w:t>sürecine de olanak verir. Bu da olumlu yönde bir değişim ve dönüşüm umudunu</w:t>
      </w:r>
      <w:r>
        <w:rPr>
          <w:spacing w:val="56"/>
          <w:sz w:val="24"/>
        </w:rPr>
        <w:t xml:space="preserve"> </w:t>
      </w:r>
      <w:r>
        <w:rPr>
          <w:sz w:val="24"/>
        </w:rPr>
        <w:t>barındırır.</w:t>
      </w:r>
    </w:p>
    <w:p w:rsidR="00FA0263" w:rsidRDefault="00FA0263">
      <w:pPr>
        <w:pStyle w:val="GvdeMetni"/>
        <w:spacing w:before="4"/>
        <w:ind w:left="0" w:firstLine="0"/>
        <w:rPr>
          <w:sz w:val="36"/>
        </w:rPr>
      </w:pPr>
    </w:p>
    <w:p w:rsidR="00FA0263" w:rsidRDefault="00203E1F">
      <w:pPr>
        <w:pStyle w:val="GvdeMetni"/>
        <w:spacing w:line="360" w:lineRule="auto"/>
        <w:ind w:left="316" w:right="440" w:firstLine="707"/>
        <w:jc w:val="both"/>
      </w:pPr>
      <w:r>
        <w:t xml:space="preserve">Eğer uzun zamandır depresif hissediyorsanız, uykunuz ve iştahınız bu durumdan çok </w:t>
      </w:r>
      <w:bookmarkStart w:id="0" w:name="_GoBack"/>
      <w:bookmarkEnd w:id="0"/>
      <w:r>
        <w:t xml:space="preserve">etkilendiyse, kendinize zarar verme düşünceleriniz varsa en yakın zamanda Psikolojik </w:t>
      </w:r>
      <w:r>
        <w:t>Danışmanlık Birimi’nden ya da okul dışında bir uzmandan yardım alın.</w:t>
      </w:r>
    </w:p>
    <w:p w:rsidR="00FA0263" w:rsidRDefault="00FA0263">
      <w:pPr>
        <w:pStyle w:val="GvdeMetni"/>
        <w:ind w:left="0" w:firstLine="0"/>
        <w:rPr>
          <w:sz w:val="20"/>
        </w:rPr>
      </w:pPr>
    </w:p>
    <w:p w:rsidR="00FA0263" w:rsidRDefault="00FA0263">
      <w:pPr>
        <w:pStyle w:val="GvdeMetni"/>
        <w:ind w:left="0" w:firstLine="0"/>
        <w:rPr>
          <w:sz w:val="20"/>
        </w:rPr>
      </w:pPr>
    </w:p>
    <w:p w:rsidR="00FA0263" w:rsidRDefault="00FA0263">
      <w:pPr>
        <w:pStyle w:val="GvdeMetni"/>
        <w:spacing w:before="4"/>
        <w:ind w:left="0" w:firstLine="0"/>
        <w:rPr>
          <w:sz w:val="11"/>
        </w:rPr>
      </w:pPr>
    </w:p>
    <w:sectPr w:rsidR="00FA0263">
      <w:pgSz w:w="11910" w:h="16840"/>
      <w:pgMar w:top="1320" w:right="980" w:bottom="1240" w:left="1100"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E1F" w:rsidRDefault="00203E1F">
      <w:r>
        <w:separator/>
      </w:r>
    </w:p>
  </w:endnote>
  <w:endnote w:type="continuationSeparator" w:id="0">
    <w:p w:rsidR="00203E1F" w:rsidRDefault="0020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263" w:rsidRDefault="00203E1F">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516.5pt;margin-top:778.15pt;width:10pt;height:15.3pt;z-index:-251658752;mso-position-horizontal-relative:page;mso-position-vertical-relative:page" filled="f" stroked="f">
          <v:textbox inset="0,0,0,0">
            <w:txbxContent>
              <w:p w:rsidR="00FA0263" w:rsidRDefault="00203E1F">
                <w:pPr>
                  <w:pStyle w:val="GvdeMetni"/>
                  <w:spacing w:before="10"/>
                  <w:ind w:left="40" w:firstLine="0"/>
                </w:pPr>
                <w:r>
                  <w:fldChar w:fldCharType="begin"/>
                </w:r>
                <w:r>
                  <w:instrText xml:space="preserve"> PAGE </w:instrText>
                </w:r>
                <w:r>
                  <w:fldChar w:fldCharType="separate"/>
                </w:r>
                <w:r w:rsidR="008267CA">
                  <w:rPr>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E1F" w:rsidRDefault="00203E1F">
      <w:r>
        <w:separator/>
      </w:r>
    </w:p>
  </w:footnote>
  <w:footnote w:type="continuationSeparator" w:id="0">
    <w:p w:rsidR="00203E1F" w:rsidRDefault="00203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908BC"/>
    <w:multiLevelType w:val="hybridMultilevel"/>
    <w:tmpl w:val="6A2239EC"/>
    <w:lvl w:ilvl="0" w:tplc="82FEC2F2">
      <w:numFmt w:val="bullet"/>
      <w:lvlText w:val=""/>
      <w:lvlJc w:val="left"/>
      <w:pPr>
        <w:ind w:left="1036" w:hanging="360"/>
      </w:pPr>
      <w:rPr>
        <w:rFonts w:ascii="Symbol" w:eastAsia="Symbol" w:hAnsi="Symbol" w:cs="Symbol" w:hint="default"/>
        <w:w w:val="100"/>
        <w:sz w:val="24"/>
        <w:szCs w:val="24"/>
      </w:rPr>
    </w:lvl>
    <w:lvl w:ilvl="1" w:tplc="3B720B0E">
      <w:numFmt w:val="bullet"/>
      <w:lvlText w:val="•"/>
      <w:lvlJc w:val="left"/>
      <w:pPr>
        <w:ind w:left="1918" w:hanging="360"/>
      </w:pPr>
      <w:rPr>
        <w:rFonts w:hint="default"/>
      </w:rPr>
    </w:lvl>
    <w:lvl w:ilvl="2" w:tplc="934C3BF8">
      <w:numFmt w:val="bullet"/>
      <w:lvlText w:val="•"/>
      <w:lvlJc w:val="left"/>
      <w:pPr>
        <w:ind w:left="2797" w:hanging="360"/>
      </w:pPr>
      <w:rPr>
        <w:rFonts w:hint="default"/>
      </w:rPr>
    </w:lvl>
    <w:lvl w:ilvl="3" w:tplc="08C0020C">
      <w:numFmt w:val="bullet"/>
      <w:lvlText w:val="•"/>
      <w:lvlJc w:val="left"/>
      <w:pPr>
        <w:ind w:left="3675" w:hanging="360"/>
      </w:pPr>
      <w:rPr>
        <w:rFonts w:hint="default"/>
      </w:rPr>
    </w:lvl>
    <w:lvl w:ilvl="4" w:tplc="01963A8A">
      <w:numFmt w:val="bullet"/>
      <w:lvlText w:val="•"/>
      <w:lvlJc w:val="left"/>
      <w:pPr>
        <w:ind w:left="4554" w:hanging="360"/>
      </w:pPr>
      <w:rPr>
        <w:rFonts w:hint="default"/>
      </w:rPr>
    </w:lvl>
    <w:lvl w:ilvl="5" w:tplc="4C2C82E6">
      <w:numFmt w:val="bullet"/>
      <w:lvlText w:val="•"/>
      <w:lvlJc w:val="left"/>
      <w:pPr>
        <w:ind w:left="5433" w:hanging="360"/>
      </w:pPr>
      <w:rPr>
        <w:rFonts w:hint="default"/>
      </w:rPr>
    </w:lvl>
    <w:lvl w:ilvl="6" w:tplc="44004712">
      <w:numFmt w:val="bullet"/>
      <w:lvlText w:val="•"/>
      <w:lvlJc w:val="left"/>
      <w:pPr>
        <w:ind w:left="6311" w:hanging="360"/>
      </w:pPr>
      <w:rPr>
        <w:rFonts w:hint="default"/>
      </w:rPr>
    </w:lvl>
    <w:lvl w:ilvl="7" w:tplc="DF52EF20">
      <w:numFmt w:val="bullet"/>
      <w:lvlText w:val="•"/>
      <w:lvlJc w:val="left"/>
      <w:pPr>
        <w:ind w:left="7190" w:hanging="360"/>
      </w:pPr>
      <w:rPr>
        <w:rFonts w:hint="default"/>
      </w:rPr>
    </w:lvl>
    <w:lvl w:ilvl="8" w:tplc="3F38D5E6">
      <w:numFmt w:val="bullet"/>
      <w:lvlText w:val="•"/>
      <w:lvlJc w:val="left"/>
      <w:pPr>
        <w:ind w:left="806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A0263"/>
    <w:rsid w:val="00203E1F"/>
    <w:rsid w:val="008267CA"/>
    <w:rsid w:val="00FA02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EDD4EB2-5E0C-422E-878B-E68F07B6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89"/>
      <w:ind w:left="110"/>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036" w:hanging="360"/>
    </w:pPr>
    <w:rPr>
      <w:sz w:val="24"/>
      <w:szCs w:val="24"/>
    </w:rPr>
  </w:style>
  <w:style w:type="paragraph" w:styleId="ListeParagraf">
    <w:name w:val="List Paragraph"/>
    <w:basedOn w:val="Normal"/>
    <w:uiPriority w:val="1"/>
    <w:qFormat/>
    <w:pPr>
      <w:spacing w:before="138"/>
      <w:ind w:left="103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www.Neevia.com, Document Converter Pro, Convert to PDF or Image in batches!</cp:keywords>
  <cp:lastModifiedBy>Windows Kullanıcısı</cp:lastModifiedBy>
  <cp:revision>2</cp:revision>
  <dcterms:created xsi:type="dcterms:W3CDTF">2019-01-31T12:18:00Z</dcterms:created>
  <dcterms:modified xsi:type="dcterms:W3CDTF">2019-01-31T12:19:00Z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2011-08-17T00:00:00Z</vt:filetime>
  </property>
  <property fmtid="{D5CDD505-2E9C-101B-9397-08002B2CF9AE}" pid="3" name="Creator">
    <vt:lpwstr>Microsoft® Word 2010</vt:lpwstr>
  </property>
  <property fmtid="{D5CDD505-2E9C-101B-9397-08002B2CF9AE}" pid="4" name="LastSaved">
    <vt:filetime>2019-01-31T00:00:00Z</vt:filetime>
  </property>
</Properties>
</file>