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D40" w:rsidRPr="004655C2" w:rsidRDefault="00991531" w:rsidP="00193BF5">
      <w:pPr>
        <w:shd w:val="clear" w:color="auto" w:fill="FFFFFF" w:themeFill="background1"/>
        <w:rPr>
          <w:rFonts w:ascii="Times New Roman" w:hAnsi="Times New Roman" w:cs="Times New Roman"/>
          <w:b/>
          <w:bCs/>
          <w:color w:val="8496B0" w:themeColor="text2" w:themeTint="99"/>
          <w:spacing w:val="-4"/>
          <w:sz w:val="32"/>
          <w:szCs w:val="32"/>
        </w:rPr>
      </w:pPr>
      <w:r w:rsidRPr="004655C2">
        <w:rPr>
          <w:rFonts w:ascii="Times New Roman" w:hAnsi="Times New Roman" w:cs="Times New Roman"/>
          <w:b/>
          <w:bCs/>
          <w:noProof/>
          <w:color w:val="8496B0" w:themeColor="text2" w:themeTint="99"/>
          <w:spacing w:val="-4"/>
          <w:sz w:val="32"/>
          <w:szCs w:val="32"/>
        </w:rPr>
        <w:drawing>
          <wp:anchor distT="0" distB="0" distL="114300" distR="114300" simplePos="0" relativeHeight="251658240" behindDoc="0" locked="0" layoutInCell="1" allowOverlap="1" wp14:anchorId="4465CB1F" wp14:editId="102E4346">
            <wp:simplePos x="0" y="0"/>
            <wp:positionH relativeFrom="column">
              <wp:posOffset>-789907</wp:posOffset>
            </wp:positionH>
            <wp:positionV relativeFrom="paragraph">
              <wp:posOffset>154974</wp:posOffset>
            </wp:positionV>
            <wp:extent cx="1470660" cy="1021080"/>
            <wp:effectExtent l="0" t="0" r="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660" cy="1021080"/>
                    </a:xfrm>
                    <a:prstGeom prst="rect">
                      <a:avLst/>
                    </a:prstGeom>
                    <a:noFill/>
                  </pic:spPr>
                </pic:pic>
              </a:graphicData>
            </a:graphic>
            <wp14:sizeRelH relativeFrom="margin">
              <wp14:pctWidth>0</wp14:pctWidth>
            </wp14:sizeRelH>
            <wp14:sizeRelV relativeFrom="margin">
              <wp14:pctHeight>0</wp14:pctHeight>
            </wp14:sizeRelV>
          </wp:anchor>
        </w:drawing>
      </w:r>
    </w:p>
    <w:p w:rsidR="004655C2" w:rsidRPr="004655C2" w:rsidRDefault="004655C2" w:rsidP="00E56520">
      <w:pPr>
        <w:shd w:val="clear" w:color="auto" w:fill="FFFFFF" w:themeFill="background1"/>
        <w:spacing w:line="276" w:lineRule="auto"/>
        <w:rPr>
          <w:rFonts w:ascii="Times New Roman" w:hAnsi="Times New Roman" w:cs="Times New Roman"/>
          <w:b/>
          <w:bCs/>
          <w:color w:val="8496B0" w:themeColor="text2" w:themeTint="99"/>
          <w:spacing w:val="-4"/>
          <w:sz w:val="32"/>
          <w:szCs w:val="32"/>
        </w:rPr>
      </w:pPr>
    </w:p>
    <w:p w:rsidR="00991531" w:rsidRPr="00D41AEA" w:rsidRDefault="005E4DF8" w:rsidP="00E56520">
      <w:pPr>
        <w:shd w:val="clear" w:color="auto" w:fill="FFFFFF"/>
        <w:spacing w:line="276" w:lineRule="auto"/>
        <w:rPr>
          <w:rFonts w:ascii="Times New Roman" w:hAnsi="Times New Roman" w:cs="Times New Roman"/>
          <w:b/>
          <w:bCs/>
          <w:spacing w:val="-4"/>
          <w:sz w:val="32"/>
          <w:szCs w:val="32"/>
        </w:rPr>
      </w:pPr>
      <w:r>
        <w:rPr>
          <w:rFonts w:ascii="Times New Roman" w:hAnsi="Times New Roman" w:cs="Times New Roman"/>
          <w:b/>
          <w:bCs/>
          <w:spacing w:val="-4"/>
          <w:sz w:val="32"/>
          <w:szCs w:val="32"/>
        </w:rPr>
        <w:t xml:space="preserve">                               </w:t>
      </w:r>
      <w:r w:rsidR="004655C2" w:rsidRPr="00D41AEA">
        <w:rPr>
          <w:rFonts w:ascii="Times New Roman" w:hAnsi="Times New Roman" w:cs="Times New Roman"/>
          <w:b/>
          <w:bCs/>
          <w:spacing w:val="-4"/>
          <w:sz w:val="32"/>
          <w:szCs w:val="32"/>
        </w:rPr>
        <w:t>T.C</w:t>
      </w:r>
    </w:p>
    <w:p w:rsidR="00351D40" w:rsidRPr="00D41AEA" w:rsidRDefault="004655C2" w:rsidP="00D41AEA">
      <w:pPr>
        <w:shd w:val="clear" w:color="auto" w:fill="FFFFFF"/>
        <w:spacing w:line="276" w:lineRule="auto"/>
        <w:rPr>
          <w:rFonts w:ascii="Times New Roman" w:hAnsi="Times New Roman" w:cs="Times New Roman"/>
          <w:b/>
          <w:bCs/>
          <w:spacing w:val="-4"/>
          <w:sz w:val="32"/>
          <w:szCs w:val="32"/>
        </w:rPr>
      </w:pPr>
      <w:r w:rsidRPr="002D7D98">
        <w:rPr>
          <w:rFonts w:ascii="Times New Roman" w:hAnsi="Times New Roman" w:cs="Times New Roman"/>
          <w:b/>
          <w:bCs/>
          <w:spacing w:val="-4"/>
          <w:sz w:val="32"/>
          <w:szCs w:val="32"/>
        </w:rPr>
        <w:t>AĞRI İBRAHİM ÇEÇEN ÜNİVERSİTESİ</w:t>
      </w:r>
    </w:p>
    <w:p w:rsidR="00351D40" w:rsidRPr="002D7D98" w:rsidRDefault="00351D40" w:rsidP="00E56520">
      <w:pPr>
        <w:shd w:val="clear" w:color="auto" w:fill="FFFFFF" w:themeFill="background1"/>
        <w:spacing w:line="276" w:lineRule="auto"/>
        <w:rPr>
          <w:rFonts w:ascii="Times New Roman" w:hAnsi="Times New Roman" w:cs="Times New Roman"/>
          <w:b/>
          <w:bCs/>
          <w:spacing w:val="-4"/>
          <w:sz w:val="32"/>
          <w:szCs w:val="32"/>
        </w:rPr>
      </w:pPr>
    </w:p>
    <w:p w:rsidR="00351D40" w:rsidRPr="002D7D98" w:rsidRDefault="005E4DF8" w:rsidP="002D7D98">
      <w:pPr>
        <w:shd w:val="clear" w:color="auto" w:fill="FFFFFF"/>
        <w:spacing w:line="276" w:lineRule="auto"/>
        <w:jc w:val="center"/>
        <w:rPr>
          <w:rFonts w:ascii="Times New Roman" w:hAnsi="Times New Roman" w:cs="Times New Roman"/>
          <w:b/>
          <w:bCs/>
          <w:spacing w:val="-4"/>
          <w:sz w:val="32"/>
          <w:szCs w:val="32"/>
        </w:rPr>
      </w:pPr>
      <w:r>
        <w:rPr>
          <w:rFonts w:ascii="Times New Roman" w:hAnsi="Times New Roman" w:cs="Times New Roman"/>
          <w:b/>
          <w:bCs/>
          <w:spacing w:val="-4"/>
          <w:sz w:val="32"/>
          <w:szCs w:val="32"/>
        </w:rPr>
        <w:t xml:space="preserve"> </w:t>
      </w:r>
      <w:r w:rsidR="00CD4D8C" w:rsidRPr="002D7D98">
        <w:rPr>
          <w:rFonts w:ascii="Times New Roman" w:hAnsi="Times New Roman" w:cs="Times New Roman"/>
          <w:b/>
          <w:bCs/>
          <w:spacing w:val="-4"/>
          <w:sz w:val="32"/>
          <w:szCs w:val="32"/>
        </w:rPr>
        <w:t xml:space="preserve">İÇ KONTROL </w:t>
      </w:r>
      <w:r w:rsidR="002935D8" w:rsidRPr="002D7D98">
        <w:rPr>
          <w:rFonts w:ascii="Times New Roman" w:hAnsi="Times New Roman" w:cs="Times New Roman"/>
          <w:b/>
          <w:bCs/>
          <w:spacing w:val="-4"/>
          <w:sz w:val="32"/>
          <w:szCs w:val="32"/>
        </w:rPr>
        <w:t>EL KİTABI</w:t>
      </w:r>
    </w:p>
    <w:p w:rsidR="00351D40" w:rsidRDefault="00351D40" w:rsidP="008914D4">
      <w:pPr>
        <w:shd w:val="clear" w:color="auto" w:fill="FFFFFF"/>
        <w:rPr>
          <w:rFonts w:ascii="Times New Roman" w:hAnsi="Times New Roman" w:cs="Times New Roman"/>
          <w:b/>
          <w:bCs/>
          <w:color w:val="8496B0" w:themeColor="text2" w:themeTint="99"/>
          <w:spacing w:val="-4"/>
          <w:sz w:val="24"/>
          <w:szCs w:val="24"/>
        </w:rPr>
      </w:pPr>
    </w:p>
    <w:p w:rsidR="00351D40" w:rsidRDefault="00351D40" w:rsidP="008914D4">
      <w:pPr>
        <w:shd w:val="clear" w:color="auto" w:fill="FFFFFF"/>
        <w:rPr>
          <w:rFonts w:ascii="Times New Roman" w:hAnsi="Times New Roman" w:cs="Times New Roman"/>
          <w:b/>
          <w:bCs/>
          <w:color w:val="8496B0" w:themeColor="text2" w:themeTint="99"/>
          <w:spacing w:val="-4"/>
          <w:sz w:val="24"/>
          <w:szCs w:val="24"/>
        </w:rPr>
      </w:pPr>
    </w:p>
    <w:p w:rsidR="00351D40" w:rsidRDefault="00351D40" w:rsidP="008914D4">
      <w:pPr>
        <w:shd w:val="clear" w:color="auto" w:fill="FFFFFF"/>
        <w:rPr>
          <w:rFonts w:ascii="Times New Roman" w:hAnsi="Times New Roman" w:cs="Times New Roman"/>
          <w:b/>
          <w:bCs/>
          <w:color w:val="8496B0" w:themeColor="text2" w:themeTint="99"/>
          <w:spacing w:val="-4"/>
          <w:sz w:val="24"/>
          <w:szCs w:val="24"/>
        </w:rPr>
      </w:pPr>
    </w:p>
    <w:p w:rsidR="00351D40" w:rsidRDefault="00351D40" w:rsidP="00FA56AE">
      <w:pPr>
        <w:shd w:val="clear" w:color="auto" w:fill="FFFFFF"/>
        <w:jc w:val="center"/>
        <w:rPr>
          <w:rFonts w:ascii="Times New Roman" w:hAnsi="Times New Roman" w:cs="Times New Roman"/>
          <w:b/>
          <w:bCs/>
          <w:color w:val="8496B0" w:themeColor="text2" w:themeTint="99"/>
          <w:spacing w:val="-4"/>
          <w:sz w:val="24"/>
          <w:szCs w:val="24"/>
        </w:rPr>
      </w:pPr>
    </w:p>
    <w:p w:rsidR="00351D40" w:rsidRDefault="00B26F9C" w:rsidP="00B26F9C">
      <w:pPr>
        <w:shd w:val="clear" w:color="auto" w:fill="FFFFFF"/>
        <w:jc w:val="center"/>
        <w:rPr>
          <w:rFonts w:ascii="Times New Roman" w:hAnsi="Times New Roman" w:cs="Times New Roman"/>
          <w:b/>
          <w:bCs/>
          <w:color w:val="8496B0" w:themeColor="text2" w:themeTint="99"/>
          <w:spacing w:val="-4"/>
          <w:sz w:val="24"/>
          <w:szCs w:val="24"/>
        </w:rPr>
      </w:pPr>
      <w:r w:rsidRPr="00705CDC">
        <w:rPr>
          <w:noProof/>
        </w:rPr>
        <w:drawing>
          <wp:inline distT="0" distB="0" distL="0" distR="0">
            <wp:extent cx="4923790" cy="3922294"/>
            <wp:effectExtent l="0" t="0" r="0" b="2540"/>
            <wp:docPr id="6" name="Resim 6" descr="http://www.prsbelgelendirme.com/wordpress/wp-content/uploads/2018/03/Denet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prsbelgelendirme.com/wordpress/wp-content/uploads/2018/03/Deneti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1890" cy="3968576"/>
                    </a:xfrm>
                    <a:prstGeom prst="rect">
                      <a:avLst/>
                    </a:prstGeom>
                    <a:noFill/>
                    <a:ln>
                      <a:noFill/>
                    </a:ln>
                  </pic:spPr>
                </pic:pic>
              </a:graphicData>
            </a:graphic>
          </wp:inline>
        </w:drawing>
      </w:r>
    </w:p>
    <w:p w:rsidR="00B26F9C" w:rsidRDefault="00B26F9C" w:rsidP="00351D40">
      <w:pPr>
        <w:widowControl/>
        <w:autoSpaceDE/>
        <w:autoSpaceDN/>
        <w:adjustRightInd/>
        <w:spacing w:after="160" w:line="259" w:lineRule="auto"/>
        <w:jc w:val="both"/>
        <w:rPr>
          <w:rFonts w:ascii="Times New Roman" w:hAnsi="Times New Roman" w:cs="Times New Roman"/>
          <w:b/>
          <w:bCs/>
          <w:color w:val="8496B0" w:themeColor="text2" w:themeTint="99"/>
          <w:spacing w:val="-4"/>
          <w:sz w:val="24"/>
          <w:szCs w:val="24"/>
        </w:rPr>
      </w:pPr>
    </w:p>
    <w:p w:rsidR="00B26F9C" w:rsidRDefault="00B26F9C" w:rsidP="00351D40">
      <w:pPr>
        <w:widowControl/>
        <w:autoSpaceDE/>
        <w:autoSpaceDN/>
        <w:adjustRightInd/>
        <w:spacing w:after="160" w:line="259" w:lineRule="auto"/>
        <w:jc w:val="both"/>
        <w:rPr>
          <w:rFonts w:ascii="Times New Roman" w:hAnsi="Times New Roman" w:cs="Times New Roman"/>
          <w:b/>
          <w:bCs/>
          <w:color w:val="8496B0" w:themeColor="text2" w:themeTint="99"/>
          <w:spacing w:val="-4"/>
          <w:sz w:val="24"/>
          <w:szCs w:val="24"/>
        </w:rPr>
      </w:pPr>
    </w:p>
    <w:p w:rsidR="00B26F9C" w:rsidRDefault="00B26F9C" w:rsidP="00351D40">
      <w:pPr>
        <w:widowControl/>
        <w:autoSpaceDE/>
        <w:autoSpaceDN/>
        <w:adjustRightInd/>
        <w:spacing w:after="160" w:line="259" w:lineRule="auto"/>
        <w:jc w:val="both"/>
        <w:rPr>
          <w:rFonts w:ascii="Times New Roman" w:hAnsi="Times New Roman" w:cs="Times New Roman"/>
          <w:b/>
          <w:bCs/>
          <w:color w:val="8496B0" w:themeColor="text2" w:themeTint="99"/>
          <w:spacing w:val="-4"/>
          <w:sz w:val="24"/>
          <w:szCs w:val="24"/>
        </w:rPr>
      </w:pPr>
    </w:p>
    <w:tbl>
      <w:tblPr>
        <w:tblW w:w="12758" w:type="dxa"/>
        <w:tblInd w:w="-2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2758"/>
      </w:tblGrid>
      <w:tr w:rsidR="00033A8A" w:rsidTr="00230BBC">
        <w:trPr>
          <w:trHeight w:val="1485"/>
        </w:trPr>
        <w:tc>
          <w:tcPr>
            <w:tcW w:w="12758" w:type="dxa"/>
            <w:shd w:val="clear" w:color="auto" w:fill="BFBFBF" w:themeFill="background1" w:themeFillShade="BF"/>
          </w:tcPr>
          <w:p w:rsidR="00033A8A" w:rsidRPr="00A86247" w:rsidRDefault="00033A8A" w:rsidP="00033A8A">
            <w:pPr>
              <w:spacing w:after="160" w:line="259" w:lineRule="auto"/>
              <w:jc w:val="both"/>
              <w:rPr>
                <w:rFonts w:ascii="Times New Roman" w:hAnsi="Times New Roman" w:cs="Times New Roman"/>
                <w:b/>
                <w:bCs/>
                <w:color w:val="C00000"/>
                <w:spacing w:val="-4"/>
                <w:sz w:val="24"/>
                <w:szCs w:val="24"/>
              </w:rPr>
            </w:pPr>
          </w:p>
          <w:p w:rsidR="00230BBC" w:rsidRDefault="00230BBC" w:rsidP="00230BBC">
            <w:pPr>
              <w:tabs>
                <w:tab w:val="left" w:pos="4387"/>
                <w:tab w:val="center" w:pos="6309"/>
              </w:tabs>
              <w:spacing w:after="160" w:line="259" w:lineRule="auto"/>
              <w:rPr>
                <w:rFonts w:ascii="Times New Roman" w:hAnsi="Times New Roman" w:cs="Times New Roman"/>
                <w:b/>
                <w:bCs/>
                <w:color w:val="C00000"/>
                <w:spacing w:val="-4"/>
                <w:sz w:val="24"/>
                <w:szCs w:val="24"/>
              </w:rPr>
            </w:pPr>
            <w:r>
              <w:rPr>
                <w:rFonts w:ascii="Times New Roman" w:hAnsi="Times New Roman" w:cs="Times New Roman"/>
                <w:b/>
                <w:bCs/>
                <w:color w:val="C00000"/>
                <w:spacing w:val="-4"/>
                <w:sz w:val="24"/>
                <w:szCs w:val="24"/>
              </w:rPr>
              <w:tab/>
              <w:t xml:space="preserve">               </w:t>
            </w:r>
            <w:r w:rsidR="00A77E76" w:rsidRPr="00A86247">
              <w:rPr>
                <w:rFonts w:ascii="Times New Roman" w:hAnsi="Times New Roman" w:cs="Times New Roman"/>
                <w:b/>
                <w:bCs/>
                <w:color w:val="C00000"/>
                <w:spacing w:val="-4"/>
                <w:sz w:val="24"/>
                <w:szCs w:val="24"/>
              </w:rPr>
              <w:t>MAYIS 2019</w:t>
            </w:r>
          </w:p>
          <w:p w:rsidR="00033A8A" w:rsidRPr="00230BBC" w:rsidRDefault="00230BBC" w:rsidP="00230BBC">
            <w:pPr>
              <w:tabs>
                <w:tab w:val="left" w:pos="4387"/>
                <w:tab w:val="center" w:pos="6309"/>
              </w:tabs>
              <w:spacing w:after="160" w:line="259" w:lineRule="auto"/>
              <w:rPr>
                <w:rFonts w:ascii="Times New Roman" w:hAnsi="Times New Roman" w:cs="Times New Roman"/>
                <w:b/>
                <w:bCs/>
                <w:color w:val="C00000"/>
                <w:spacing w:val="-4"/>
                <w:sz w:val="24"/>
                <w:szCs w:val="24"/>
              </w:rPr>
            </w:pPr>
            <w:r>
              <w:rPr>
                <w:rFonts w:ascii="Times New Roman" w:hAnsi="Times New Roman" w:cs="Times New Roman"/>
                <w:b/>
                <w:bCs/>
                <w:color w:val="C00000"/>
                <w:spacing w:val="-4"/>
                <w:sz w:val="24"/>
                <w:szCs w:val="24"/>
              </w:rPr>
              <w:t xml:space="preserve">                                                                                                 </w:t>
            </w:r>
            <w:r w:rsidR="00AE04BD">
              <w:rPr>
                <w:rFonts w:ascii="Times New Roman" w:hAnsi="Times New Roman" w:cs="Times New Roman"/>
                <w:b/>
                <w:bCs/>
                <w:color w:val="C00000"/>
                <w:spacing w:val="-4"/>
                <w:sz w:val="24"/>
                <w:szCs w:val="24"/>
              </w:rPr>
              <w:t xml:space="preserve"> </w:t>
            </w:r>
            <w:r>
              <w:rPr>
                <w:rFonts w:ascii="Times New Roman" w:hAnsi="Times New Roman" w:cs="Times New Roman"/>
                <w:b/>
                <w:bCs/>
                <w:color w:val="C00000"/>
                <w:spacing w:val="-4"/>
                <w:sz w:val="24"/>
                <w:szCs w:val="24"/>
              </w:rPr>
              <w:t xml:space="preserve"> </w:t>
            </w:r>
            <w:r w:rsidR="00E24CB5">
              <w:rPr>
                <w:rFonts w:ascii="Times New Roman" w:hAnsi="Times New Roman" w:cs="Times New Roman"/>
                <w:b/>
                <w:bCs/>
                <w:color w:val="C00000"/>
                <w:spacing w:val="-4"/>
                <w:sz w:val="24"/>
                <w:szCs w:val="24"/>
              </w:rPr>
              <w:t xml:space="preserve"> </w:t>
            </w:r>
            <w:r w:rsidR="00033A8A" w:rsidRPr="00A86247">
              <w:rPr>
                <w:rFonts w:ascii="Times New Roman" w:hAnsi="Times New Roman" w:cs="Times New Roman"/>
                <w:b/>
                <w:bCs/>
                <w:color w:val="C00000"/>
                <w:spacing w:val="-4"/>
                <w:sz w:val="24"/>
                <w:szCs w:val="24"/>
              </w:rPr>
              <w:t>AĞRI</w:t>
            </w:r>
            <w:r w:rsidR="00033A8A" w:rsidRPr="00A86247">
              <w:rPr>
                <w:rFonts w:ascii="Times New Roman" w:hAnsi="Times New Roman" w:cs="Times New Roman"/>
                <w:b/>
                <w:bCs/>
                <w:color w:val="C00000"/>
                <w:spacing w:val="-4"/>
                <w:sz w:val="24"/>
                <w:szCs w:val="24"/>
              </w:rPr>
              <w:br w:type="page"/>
            </w:r>
          </w:p>
        </w:tc>
      </w:tr>
    </w:tbl>
    <w:p w:rsidR="00811AB9" w:rsidRDefault="00811AB9" w:rsidP="00033A8A">
      <w:pPr>
        <w:widowControl/>
        <w:autoSpaceDE/>
        <w:autoSpaceDN/>
        <w:adjustRightInd/>
        <w:spacing w:after="160" w:line="259" w:lineRule="auto"/>
        <w:jc w:val="center"/>
        <w:rPr>
          <w:rFonts w:ascii="Times New Roman" w:hAnsi="Times New Roman" w:cs="Times New Roman"/>
          <w:b/>
          <w:bCs/>
          <w:color w:val="8496B0" w:themeColor="text2" w:themeTint="99"/>
          <w:spacing w:val="-4"/>
          <w:sz w:val="24"/>
          <w:szCs w:val="24"/>
        </w:rPr>
      </w:pPr>
    </w:p>
    <w:p w:rsidR="00811AB9" w:rsidRDefault="00811AB9" w:rsidP="008914D4">
      <w:pPr>
        <w:shd w:val="clear" w:color="auto" w:fill="FFFFFF"/>
        <w:rPr>
          <w:rFonts w:ascii="Times New Roman" w:hAnsi="Times New Roman" w:cs="Times New Roman"/>
          <w:b/>
          <w:bCs/>
          <w:color w:val="8496B0" w:themeColor="text2" w:themeTint="99"/>
          <w:spacing w:val="-4"/>
          <w:sz w:val="24"/>
          <w:szCs w:val="24"/>
        </w:rPr>
      </w:pPr>
    </w:p>
    <w:p w:rsidR="00D37184" w:rsidRDefault="00D37184" w:rsidP="00D37184">
      <w:pPr>
        <w:widowControl/>
        <w:autoSpaceDE/>
        <w:autoSpaceDN/>
        <w:adjustRightInd/>
        <w:spacing w:after="160" w:line="259" w:lineRule="auto"/>
        <w:rPr>
          <w:rFonts w:ascii="Times New Roman" w:hAnsi="Times New Roman" w:cs="Times New Roman"/>
          <w:b/>
          <w:bCs/>
          <w:color w:val="8496B0" w:themeColor="text2" w:themeTint="99"/>
          <w:spacing w:val="-4"/>
          <w:sz w:val="24"/>
          <w:szCs w:val="24"/>
        </w:rPr>
      </w:pPr>
    </w:p>
    <w:p w:rsidR="008914D4" w:rsidRPr="001A5178" w:rsidRDefault="00D37184" w:rsidP="00D37184">
      <w:pPr>
        <w:widowControl/>
        <w:tabs>
          <w:tab w:val="left" w:pos="1566"/>
        </w:tabs>
        <w:autoSpaceDE/>
        <w:autoSpaceDN/>
        <w:adjustRightInd/>
        <w:spacing w:after="160" w:line="259" w:lineRule="auto"/>
        <w:rPr>
          <w:rFonts w:ascii="Times New Roman" w:hAnsi="Times New Roman" w:cs="Times New Roman"/>
          <w:b/>
          <w:bCs/>
          <w:spacing w:val="-4"/>
          <w:sz w:val="28"/>
          <w:szCs w:val="28"/>
        </w:rPr>
      </w:pPr>
      <w:r>
        <w:rPr>
          <w:rFonts w:ascii="Times New Roman" w:hAnsi="Times New Roman" w:cs="Times New Roman"/>
          <w:sz w:val="24"/>
          <w:szCs w:val="24"/>
        </w:rPr>
        <w:tab/>
      </w:r>
      <w:r w:rsidR="00811AB9" w:rsidRPr="001A5178">
        <w:rPr>
          <w:rFonts w:ascii="Times New Roman" w:hAnsi="Times New Roman" w:cs="Times New Roman"/>
          <w:b/>
          <w:bCs/>
          <w:spacing w:val="-4"/>
          <w:sz w:val="28"/>
          <w:szCs w:val="28"/>
        </w:rPr>
        <w:t>İÇİNDEKİLER</w:t>
      </w:r>
    </w:p>
    <w:p w:rsidR="00811AB9" w:rsidRDefault="00811AB9"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87361C" w:rsidRDefault="0087361C" w:rsidP="00337D0D">
      <w:pPr>
        <w:pStyle w:val="Balk1"/>
        <w:rPr>
          <w:rFonts w:eastAsia="Times New Roman"/>
          <w:shd w:val="clear" w:color="auto" w:fill="FFFFFF"/>
        </w:rPr>
      </w:pPr>
      <w:r w:rsidRPr="006C08AF">
        <w:rPr>
          <w:rFonts w:eastAsia="Times New Roman"/>
          <w:shd w:val="clear" w:color="auto" w:fill="FFFFFF"/>
        </w:rPr>
        <w:t>1-GİRİŞ</w:t>
      </w:r>
      <w:proofErr w:type="gramStart"/>
      <w:r w:rsidR="00981D33">
        <w:rPr>
          <w:rFonts w:eastAsia="Times New Roman"/>
          <w:shd w:val="clear" w:color="auto" w:fill="FFFFFF"/>
        </w:rPr>
        <w:t>…………………………………………………………………………..</w:t>
      </w:r>
      <w:proofErr w:type="gramEnd"/>
      <w:r w:rsidR="00981D33">
        <w:rPr>
          <w:rFonts w:eastAsia="Times New Roman"/>
          <w:shd w:val="clear" w:color="auto" w:fill="FFFFFF"/>
        </w:rPr>
        <w:t>0</w:t>
      </w:r>
      <w:r w:rsidR="00B02E0D">
        <w:rPr>
          <w:rFonts w:eastAsia="Times New Roman"/>
          <w:shd w:val="clear" w:color="auto" w:fill="FFFFFF"/>
        </w:rPr>
        <w:t xml:space="preserve">          </w:t>
      </w:r>
      <w:r w:rsidR="00981D33">
        <w:rPr>
          <w:rFonts w:eastAsia="Times New Roman"/>
          <w:shd w:val="clear" w:color="auto" w:fill="FFFFFF"/>
        </w:rPr>
        <w:t xml:space="preserve">                                       </w:t>
      </w:r>
      <w:r w:rsidR="00B02E0D">
        <w:rPr>
          <w:rFonts w:eastAsia="Times New Roman"/>
          <w:shd w:val="clear" w:color="auto" w:fill="FFFFFF"/>
        </w:rPr>
        <w:t xml:space="preserve">                                                </w:t>
      </w:r>
    </w:p>
    <w:p w:rsidR="0087361C" w:rsidRDefault="0087361C" w:rsidP="00337D0D">
      <w:pPr>
        <w:pStyle w:val="Balk1"/>
        <w:rPr>
          <w:rFonts w:eastAsia="Times New Roman"/>
          <w:shd w:val="clear" w:color="auto" w:fill="FFFFFF"/>
        </w:rPr>
      </w:pPr>
      <w:r w:rsidRPr="00E83C07">
        <w:rPr>
          <w:rFonts w:eastAsia="Times New Roman"/>
          <w:shd w:val="clear" w:color="auto" w:fill="FFFFFF"/>
        </w:rPr>
        <w:t>TANIMLAR</w:t>
      </w:r>
      <w:proofErr w:type="gramStart"/>
      <w:r w:rsidR="00981D33">
        <w:rPr>
          <w:rFonts w:eastAsia="Times New Roman"/>
          <w:shd w:val="clear" w:color="auto" w:fill="FFFFFF"/>
        </w:rPr>
        <w:t>……………………………………………………………………...</w:t>
      </w:r>
      <w:proofErr w:type="gramEnd"/>
      <w:r w:rsidR="00981D33">
        <w:rPr>
          <w:rFonts w:eastAsia="Times New Roman"/>
          <w:shd w:val="clear" w:color="auto" w:fill="FFFFFF"/>
        </w:rPr>
        <w:t>1</w:t>
      </w:r>
    </w:p>
    <w:p w:rsidR="0087361C" w:rsidRPr="0087361C" w:rsidRDefault="0087361C" w:rsidP="00337D0D"/>
    <w:p w:rsidR="0087361C" w:rsidRDefault="0087361C" w:rsidP="00337D0D">
      <w:pPr>
        <w:widowControl/>
        <w:shd w:val="clear" w:color="auto" w:fill="FFFFFF"/>
        <w:autoSpaceDE/>
        <w:autoSpaceDN/>
        <w:adjustRightInd/>
        <w:rPr>
          <w:rFonts w:ascii="Times New Roman" w:hAnsi="Times New Roman" w:cs="Times New Roman"/>
          <w:b/>
          <w:sz w:val="24"/>
          <w:szCs w:val="24"/>
        </w:rPr>
      </w:pPr>
      <w:r>
        <w:rPr>
          <w:rFonts w:ascii="Times New Roman" w:hAnsi="Times New Roman" w:cs="Times New Roman"/>
          <w:b/>
          <w:sz w:val="24"/>
          <w:szCs w:val="24"/>
        </w:rPr>
        <w:t>İÇ KONTROLDE ROL VE SORUMLULUKLAR</w:t>
      </w:r>
      <w:proofErr w:type="gramStart"/>
      <w:r w:rsidR="006C0AC4">
        <w:rPr>
          <w:rFonts w:ascii="Times New Roman" w:hAnsi="Times New Roman" w:cs="Times New Roman"/>
          <w:b/>
          <w:sz w:val="24"/>
          <w:szCs w:val="24"/>
        </w:rPr>
        <w:t>…………………………...</w:t>
      </w:r>
      <w:proofErr w:type="gramEnd"/>
      <w:r w:rsidR="006C0AC4">
        <w:rPr>
          <w:rFonts w:ascii="Times New Roman" w:hAnsi="Times New Roman" w:cs="Times New Roman"/>
          <w:b/>
          <w:sz w:val="24"/>
          <w:szCs w:val="24"/>
        </w:rPr>
        <w:t>3</w:t>
      </w:r>
    </w:p>
    <w:p w:rsidR="0087361C" w:rsidRDefault="0087361C" w:rsidP="00337D0D">
      <w:pPr>
        <w:pStyle w:val="Balk1"/>
      </w:pPr>
      <w:r w:rsidRPr="000E0D1B">
        <w:t>İÇ KONTROL BİLEŞENLERİ</w:t>
      </w:r>
      <w:proofErr w:type="gramStart"/>
      <w:r w:rsidR="006C0AC4">
        <w:t>………………………………………………...</w:t>
      </w:r>
      <w:proofErr w:type="gramEnd"/>
      <w:r w:rsidR="006C0AC4">
        <w:t>4</w:t>
      </w:r>
    </w:p>
    <w:p w:rsidR="0087361C" w:rsidRPr="00EE7AC9" w:rsidRDefault="0087361C" w:rsidP="00337D0D">
      <w:pPr>
        <w:pStyle w:val="Balk1"/>
      </w:pPr>
      <w:r w:rsidRPr="00EE7AC9">
        <w:t>İÇ KONTROLÜN TARİHÇESİ</w:t>
      </w:r>
      <w:proofErr w:type="gramStart"/>
      <w:r w:rsidR="00337D0D">
        <w:t>………………………………………………..</w:t>
      </w:r>
      <w:proofErr w:type="gramEnd"/>
      <w:r w:rsidR="006C0AC4">
        <w:t>5</w:t>
      </w:r>
    </w:p>
    <w:p w:rsidR="0087361C" w:rsidRDefault="0087361C" w:rsidP="00337D0D">
      <w:pPr>
        <w:pStyle w:val="Balk1"/>
      </w:pPr>
      <w:r w:rsidRPr="00EE2B5C">
        <w:t>İÇ KONTROL FELSEFESİ</w:t>
      </w:r>
      <w:proofErr w:type="gramStart"/>
      <w:r w:rsidR="006C0AC4">
        <w:t>…………………………………………………….</w:t>
      </w:r>
      <w:proofErr w:type="gramEnd"/>
      <w:r w:rsidR="006C0AC4">
        <w:t>6</w:t>
      </w:r>
    </w:p>
    <w:p w:rsidR="0087361C" w:rsidRDefault="0087361C" w:rsidP="00337D0D">
      <w:pPr>
        <w:pStyle w:val="Balk3"/>
        <w:rPr>
          <w:rFonts w:ascii="Arial" w:eastAsiaTheme="minorEastAsia" w:hAnsi="Arial" w:cs="Arial"/>
          <w:color w:val="auto"/>
          <w:sz w:val="20"/>
          <w:szCs w:val="20"/>
        </w:rPr>
      </w:pPr>
    </w:p>
    <w:p w:rsidR="0087361C" w:rsidRDefault="0087361C" w:rsidP="00337D0D">
      <w:pPr>
        <w:pStyle w:val="Balk3"/>
        <w:rPr>
          <w:rFonts w:ascii="Times New Roman" w:hAnsi="Times New Roman" w:cs="Times New Roman"/>
          <w:b/>
          <w:color w:val="auto"/>
        </w:rPr>
      </w:pPr>
      <w:r w:rsidRPr="00D41AEA">
        <w:rPr>
          <w:rFonts w:ascii="Times New Roman" w:hAnsi="Times New Roman" w:cs="Times New Roman"/>
          <w:b/>
          <w:color w:val="auto"/>
        </w:rPr>
        <w:t>İÇ KONTROL SİSTEMİNİN TEMEL İLKELERİ</w:t>
      </w:r>
      <w:proofErr w:type="gramStart"/>
      <w:r w:rsidR="006C0AC4">
        <w:rPr>
          <w:rFonts w:ascii="Times New Roman" w:hAnsi="Times New Roman" w:cs="Times New Roman"/>
          <w:b/>
          <w:color w:val="auto"/>
        </w:rPr>
        <w:t>…………………………..</w:t>
      </w:r>
      <w:proofErr w:type="gramEnd"/>
      <w:r w:rsidR="006C0AC4">
        <w:rPr>
          <w:rFonts w:ascii="Times New Roman" w:hAnsi="Times New Roman" w:cs="Times New Roman"/>
          <w:b/>
          <w:color w:val="auto"/>
        </w:rPr>
        <w:t>10</w:t>
      </w:r>
    </w:p>
    <w:p w:rsidR="0087361C" w:rsidRDefault="0087361C" w:rsidP="00337D0D">
      <w:pPr>
        <w:pStyle w:val="Balk3"/>
        <w:rPr>
          <w:rFonts w:ascii="Times New Roman" w:hAnsi="Times New Roman" w:cs="Times New Roman"/>
          <w:b/>
          <w:color w:val="auto"/>
        </w:rPr>
      </w:pPr>
    </w:p>
    <w:p w:rsidR="0087361C" w:rsidRDefault="0087361C" w:rsidP="00337D0D">
      <w:pPr>
        <w:pStyle w:val="Balk3"/>
        <w:rPr>
          <w:rFonts w:ascii="Times New Roman" w:hAnsi="Times New Roman" w:cs="Times New Roman"/>
          <w:b/>
          <w:color w:val="auto"/>
        </w:rPr>
      </w:pPr>
      <w:r w:rsidRPr="00D41AEA">
        <w:rPr>
          <w:rFonts w:ascii="Times New Roman" w:hAnsi="Times New Roman" w:cs="Times New Roman"/>
          <w:b/>
          <w:color w:val="auto"/>
        </w:rPr>
        <w:t>İÇ KONTROL SİSTEMİNE YÖNELİK ULUSAL DÜZENLEMELER</w:t>
      </w:r>
      <w:proofErr w:type="gramStart"/>
      <w:r w:rsidR="006C0AC4">
        <w:rPr>
          <w:rFonts w:ascii="Times New Roman" w:hAnsi="Times New Roman" w:cs="Times New Roman"/>
          <w:b/>
          <w:color w:val="auto"/>
        </w:rPr>
        <w:t>……</w:t>
      </w:r>
      <w:proofErr w:type="gramEnd"/>
      <w:r w:rsidR="006C0AC4">
        <w:rPr>
          <w:rFonts w:ascii="Times New Roman" w:hAnsi="Times New Roman" w:cs="Times New Roman"/>
          <w:b/>
          <w:color w:val="auto"/>
        </w:rPr>
        <w:t>11</w:t>
      </w:r>
    </w:p>
    <w:p w:rsidR="00C10A6F" w:rsidRDefault="00C10A6F" w:rsidP="00337D0D">
      <w:pPr>
        <w:pStyle w:val="Balk2"/>
        <w:spacing w:line="240" w:lineRule="auto"/>
        <w:rPr>
          <w:szCs w:val="24"/>
        </w:rPr>
      </w:pPr>
    </w:p>
    <w:p w:rsidR="0087361C" w:rsidRPr="006B001A" w:rsidRDefault="0087361C" w:rsidP="00337D0D">
      <w:pPr>
        <w:pStyle w:val="Balk2"/>
        <w:spacing w:line="240" w:lineRule="auto"/>
        <w:ind w:left="0" w:firstLine="0"/>
        <w:rPr>
          <w:szCs w:val="24"/>
        </w:rPr>
      </w:pPr>
      <w:r w:rsidRPr="006B001A">
        <w:rPr>
          <w:szCs w:val="24"/>
        </w:rPr>
        <w:t>KAMU İÇ KONTROL STANDARTLARI VE BİLEŞENLERİ</w:t>
      </w:r>
      <w:proofErr w:type="gramStart"/>
      <w:r w:rsidR="006C0AC4">
        <w:rPr>
          <w:szCs w:val="24"/>
        </w:rPr>
        <w:t>……………..</w:t>
      </w:r>
      <w:proofErr w:type="gramEnd"/>
      <w:r w:rsidR="006C0AC4">
        <w:rPr>
          <w:szCs w:val="24"/>
        </w:rPr>
        <w:t>22</w:t>
      </w:r>
    </w:p>
    <w:p w:rsidR="0087361C" w:rsidRPr="0087361C" w:rsidRDefault="0087361C" w:rsidP="00337D0D"/>
    <w:p w:rsidR="0087361C" w:rsidRPr="0087361C" w:rsidRDefault="0087361C" w:rsidP="00337D0D"/>
    <w:p w:rsidR="0087361C" w:rsidRPr="0087361C" w:rsidRDefault="0087361C" w:rsidP="0087361C"/>
    <w:p w:rsidR="0087361C" w:rsidRPr="00417053" w:rsidRDefault="0087361C" w:rsidP="0087361C">
      <w:pPr>
        <w:widowControl/>
        <w:shd w:val="clear" w:color="auto" w:fill="FFFFFF"/>
        <w:autoSpaceDE/>
        <w:autoSpaceDN/>
        <w:adjustRightInd/>
        <w:spacing w:line="360" w:lineRule="auto"/>
        <w:jc w:val="both"/>
        <w:rPr>
          <w:rFonts w:ascii="Times New Roman" w:hAnsi="Times New Roman" w:cs="Times New Roman"/>
          <w:b/>
          <w:sz w:val="24"/>
          <w:szCs w:val="24"/>
        </w:rPr>
      </w:pPr>
    </w:p>
    <w:p w:rsidR="0087361C" w:rsidRPr="0087361C" w:rsidRDefault="0087361C" w:rsidP="0087361C"/>
    <w:p w:rsidR="0087361C" w:rsidRPr="0087361C" w:rsidRDefault="0087361C" w:rsidP="0087361C"/>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2D7D98" w:rsidRDefault="002D7D98" w:rsidP="003D0053">
      <w:pPr>
        <w:widowControl/>
        <w:autoSpaceDE/>
        <w:autoSpaceDN/>
        <w:adjustRightInd/>
        <w:jc w:val="both"/>
        <w:rPr>
          <w:rFonts w:ascii="Times New Roman" w:eastAsia="Times New Roman" w:hAnsi="Times New Roman" w:cs="Times New Roman"/>
          <w:spacing w:val="-4"/>
          <w:sz w:val="24"/>
          <w:szCs w:val="22"/>
          <w:shd w:val="clear" w:color="auto" w:fill="FFFFFF"/>
        </w:rPr>
      </w:pPr>
    </w:p>
    <w:p w:rsidR="006C08AF" w:rsidRPr="006C08AF" w:rsidRDefault="0087361C" w:rsidP="00E562AC">
      <w:pPr>
        <w:pStyle w:val="Balk1"/>
        <w:rPr>
          <w:rFonts w:eastAsia="Times New Roman"/>
          <w:b w:val="0"/>
          <w:shd w:val="clear" w:color="auto" w:fill="FFFFFF"/>
        </w:rPr>
      </w:pPr>
      <w:r>
        <w:rPr>
          <w:rFonts w:eastAsia="Times New Roman"/>
          <w:shd w:val="clear" w:color="auto" w:fill="FFFFFF"/>
        </w:rPr>
        <w:lastRenderedPageBreak/>
        <w:t xml:space="preserve">             </w:t>
      </w:r>
      <w:r w:rsidR="006C08AF" w:rsidRPr="006C08AF">
        <w:rPr>
          <w:rFonts w:eastAsia="Times New Roman"/>
          <w:shd w:val="clear" w:color="auto" w:fill="FFFFFF"/>
        </w:rPr>
        <w:t>1-GİRİŞ</w:t>
      </w:r>
    </w:p>
    <w:p w:rsidR="00A77E76" w:rsidRDefault="00A77E76" w:rsidP="00A77E76">
      <w:pPr>
        <w:spacing w:line="480" w:lineRule="auto"/>
        <w:ind w:left="708" w:firstLine="708"/>
        <w:jc w:val="both"/>
        <w:rPr>
          <w:rFonts w:ascii="Times New Roman" w:hAnsi="Times New Roman" w:cs="Times New Roman"/>
          <w:sz w:val="24"/>
          <w:szCs w:val="24"/>
        </w:rPr>
      </w:pPr>
    </w:p>
    <w:p w:rsidR="00A77E76" w:rsidRDefault="00A77E76" w:rsidP="00A77E76">
      <w:pPr>
        <w:spacing w:line="480" w:lineRule="auto"/>
        <w:ind w:left="708" w:firstLine="708"/>
        <w:jc w:val="both"/>
        <w:rPr>
          <w:rFonts w:ascii="Times New Roman" w:hAnsi="Times New Roman" w:cs="Times New Roman"/>
          <w:sz w:val="24"/>
          <w:szCs w:val="24"/>
        </w:rPr>
      </w:pPr>
      <w:proofErr w:type="gramStart"/>
      <w:r w:rsidRPr="00056E9B">
        <w:rPr>
          <w:rFonts w:ascii="Times New Roman" w:hAnsi="Times New Roman" w:cs="Times New Roman"/>
          <w:sz w:val="24"/>
          <w:szCs w:val="24"/>
        </w:rPr>
        <w:t xml:space="preserve">Kamu </w:t>
      </w:r>
      <w:r>
        <w:rPr>
          <w:rFonts w:ascii="Times New Roman" w:hAnsi="Times New Roman" w:cs="Times New Roman"/>
          <w:sz w:val="24"/>
          <w:szCs w:val="24"/>
        </w:rPr>
        <w:t>Mali Yönetim sistemimizi uluslararası standartlar ve AB uygulamalarına uyumlu hale getirebilmek amacıyla 2003 yılında yürürlüğe giren ancak uygulanmasına 2006 yılında başlanan 5018 sayıl</w:t>
      </w:r>
      <w:r w:rsidR="00EF7E22">
        <w:rPr>
          <w:rFonts w:ascii="Times New Roman" w:hAnsi="Times New Roman" w:cs="Times New Roman"/>
          <w:sz w:val="24"/>
          <w:szCs w:val="24"/>
        </w:rPr>
        <w:t>ı Kamu Mali Yönetim ve Kontrol K</w:t>
      </w:r>
      <w:r>
        <w:rPr>
          <w:rFonts w:ascii="Times New Roman" w:hAnsi="Times New Roman" w:cs="Times New Roman"/>
          <w:sz w:val="24"/>
          <w:szCs w:val="24"/>
        </w:rPr>
        <w:t>anunu kaynakların daha etkili, ekonomik ve verimli kullanılması, hesap verme mekanizmasının kanıtlara dayalı olarak işletilmesi, usulsüzlük ve yolsuzlukların önüne geçilebilmesi bakımından önemli bir yere sahiptir.</w:t>
      </w:r>
      <w:proofErr w:type="gramEnd"/>
    </w:p>
    <w:p w:rsidR="00A77E76" w:rsidRDefault="00A77E76" w:rsidP="00A77E76">
      <w:pPr>
        <w:spacing w:line="480" w:lineRule="auto"/>
        <w:ind w:left="708"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Söz konusu kanunun 55 inci maddesinde iç kontrol ; “ İdarenin amaçlarına, belirlenmiş politikalara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yöntem ve süreçle iç denetimi kapsayan mali ve diğer kontroller bütünüdür. </w:t>
      </w:r>
      <w:proofErr w:type="gramEnd"/>
      <w:r>
        <w:rPr>
          <w:rFonts w:ascii="Times New Roman" w:hAnsi="Times New Roman" w:cs="Times New Roman"/>
          <w:sz w:val="24"/>
          <w:szCs w:val="24"/>
        </w:rPr>
        <w:t>“ şeklinde tanımlanmıştır.</w:t>
      </w:r>
    </w:p>
    <w:p w:rsidR="00A77E76" w:rsidRDefault="00A77E76" w:rsidP="00A77E76">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Tanımdan da anlaşılacağı üzere iç kontrol bir belge veya yol haritası olmanın daha ötesinde devamlı izlenmesi ve geliştirilmesi gereken bir kontroller bütünüdür.</w:t>
      </w:r>
    </w:p>
    <w:p w:rsidR="00A77E76" w:rsidRPr="005F39F9" w:rsidRDefault="00A77E76" w:rsidP="00A77E76">
      <w:pPr>
        <w:spacing w:line="480" w:lineRule="auto"/>
        <w:ind w:left="708" w:firstLine="708"/>
        <w:jc w:val="both"/>
        <w:rPr>
          <w:rFonts w:ascii="Times New Roman" w:hAnsi="Times New Roman" w:cs="Times New Roman"/>
          <w:sz w:val="24"/>
          <w:szCs w:val="24"/>
        </w:rPr>
      </w:pPr>
      <w:r w:rsidRPr="005F39F9">
        <w:rPr>
          <w:rFonts w:ascii="Times New Roman" w:hAnsi="Times New Roman" w:cs="Times New Roman"/>
          <w:sz w:val="24"/>
          <w:szCs w:val="24"/>
        </w:rPr>
        <w:t>Kanunun 57</w:t>
      </w:r>
      <w:r w:rsidR="00D41AEA">
        <w:rPr>
          <w:rFonts w:ascii="Times New Roman" w:hAnsi="Times New Roman" w:cs="Times New Roman"/>
          <w:sz w:val="24"/>
          <w:szCs w:val="24"/>
        </w:rPr>
        <w:t>’</w:t>
      </w:r>
      <w:r w:rsidRPr="005F39F9">
        <w:rPr>
          <w:rFonts w:ascii="Times New Roman" w:hAnsi="Times New Roman" w:cs="Times New Roman"/>
          <w:sz w:val="24"/>
          <w:szCs w:val="24"/>
        </w:rPr>
        <w:t xml:space="preserve"> </w:t>
      </w:r>
      <w:proofErr w:type="spellStart"/>
      <w:r w:rsidRPr="005F39F9">
        <w:rPr>
          <w:rFonts w:ascii="Times New Roman" w:hAnsi="Times New Roman" w:cs="Times New Roman"/>
          <w:sz w:val="24"/>
          <w:szCs w:val="24"/>
        </w:rPr>
        <w:t>nci</w:t>
      </w:r>
      <w:proofErr w:type="spellEnd"/>
      <w:r w:rsidRPr="005F39F9">
        <w:rPr>
          <w:rFonts w:ascii="Times New Roman" w:hAnsi="Times New Roman" w:cs="Times New Roman"/>
          <w:sz w:val="24"/>
          <w:szCs w:val="24"/>
        </w:rPr>
        <w:t xml:space="preserve"> maddesinde ise kamu idarelerinin malî yönetim ve kontrol sistemlerinin harcama birimleri, muhasebe ve malî hizmetler ile ön malî kontrol ve iç denetimden oluştuğu belirtilmiş, yeterli ve etkili bir kontrol sisteminin ol</w:t>
      </w:r>
      <w:r>
        <w:rPr>
          <w:rFonts w:ascii="Times New Roman" w:hAnsi="Times New Roman" w:cs="Times New Roman"/>
          <w:sz w:val="24"/>
          <w:szCs w:val="24"/>
        </w:rPr>
        <w:t>uşturulabilmesi için göz önünde bulundurulmak suretiyle alınması gerekli önlemlere yer verilmiştir.</w:t>
      </w:r>
    </w:p>
    <w:p w:rsidR="00CA4051" w:rsidRDefault="00A77E76" w:rsidP="00A77E76">
      <w:pPr>
        <w:spacing w:line="480" w:lineRule="auto"/>
        <w:ind w:left="708" w:firstLine="708"/>
        <w:jc w:val="both"/>
        <w:rPr>
          <w:rFonts w:ascii="Times New Roman" w:hAnsi="Times New Roman" w:cs="Times New Roman"/>
          <w:sz w:val="24"/>
          <w:szCs w:val="24"/>
        </w:rPr>
        <w:sectPr w:rsidR="00CA4051" w:rsidSect="00B02E0D">
          <w:pgSz w:w="11906" w:h="16838"/>
          <w:pgMar w:top="1701" w:right="1418" w:bottom="1701" w:left="2268" w:header="709" w:footer="709" w:gutter="0"/>
          <w:pgNumType w:start="0"/>
          <w:cols w:space="708"/>
          <w:titlePg/>
          <w:docGrid w:linePitch="360"/>
        </w:sectPr>
      </w:pPr>
      <w:r w:rsidRPr="005F39F9">
        <w:rPr>
          <w:rFonts w:ascii="Times New Roman" w:hAnsi="Times New Roman" w:cs="Times New Roman"/>
          <w:sz w:val="24"/>
          <w:szCs w:val="24"/>
        </w:rPr>
        <w:t xml:space="preserve">Kanunun 60, 61, 63 ve 64 üncü maddelerinde, mali hizmetler birimleri, </w:t>
      </w:r>
    </w:p>
    <w:p w:rsidR="00A77E76" w:rsidRDefault="00A77E76" w:rsidP="00A77E76">
      <w:pPr>
        <w:spacing w:line="480" w:lineRule="auto"/>
        <w:ind w:left="708" w:firstLine="708"/>
        <w:jc w:val="both"/>
        <w:rPr>
          <w:rFonts w:ascii="Times New Roman" w:hAnsi="Times New Roman" w:cs="Times New Roman"/>
          <w:sz w:val="24"/>
          <w:szCs w:val="24"/>
        </w:rPr>
      </w:pPr>
      <w:proofErr w:type="gramStart"/>
      <w:r w:rsidRPr="005F39F9">
        <w:rPr>
          <w:rFonts w:ascii="Times New Roman" w:hAnsi="Times New Roman" w:cs="Times New Roman"/>
          <w:sz w:val="24"/>
          <w:szCs w:val="24"/>
        </w:rPr>
        <w:lastRenderedPageBreak/>
        <w:t>muhasebe</w:t>
      </w:r>
      <w:proofErr w:type="gramEnd"/>
      <w:r w:rsidRPr="005F39F9">
        <w:rPr>
          <w:rFonts w:ascii="Times New Roman" w:hAnsi="Times New Roman" w:cs="Times New Roman"/>
          <w:sz w:val="24"/>
          <w:szCs w:val="24"/>
        </w:rPr>
        <w:t xml:space="preserve"> yetkilileri ve iç denetçilerin iç kontrol alanındaki görev ve sorumluluklarına yer verilmiştir.</w:t>
      </w:r>
    </w:p>
    <w:p w:rsidR="00A77E76" w:rsidRDefault="00085BCF" w:rsidP="00A77E76">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Hazine ve </w:t>
      </w:r>
      <w:r w:rsidR="00A77E76">
        <w:rPr>
          <w:rFonts w:ascii="Times New Roman" w:hAnsi="Times New Roman" w:cs="Times New Roman"/>
          <w:sz w:val="24"/>
          <w:szCs w:val="24"/>
        </w:rPr>
        <w:t>Maliye Bakanlığı tarafından “ Kamu İç Kontrol Standartları Tebliği ” hazırlanarak, 26.12.2007 tarih ve 26738 sayılı Resmi Gazetede yayınlanmıştır. Söz konusu tebliğ ile kamu idarelerinde iç kontrol sisteminin oluşturulması, uygulanması, izlenmesi amacıyla kontrol ortamı, risk değerlendirmesi, kontrol faaliyetleri, bilgi ve iletişim ile izleme olmak üzere beş bileşen altında 18 standart ve bu standartlar için gerekli 79 genel şart belirlenmiştir.</w:t>
      </w:r>
    </w:p>
    <w:p w:rsidR="00A77E76" w:rsidRDefault="00A77E76" w:rsidP="00A77E76">
      <w:pPr>
        <w:spacing w:line="480" w:lineRule="auto"/>
        <w:ind w:left="708" w:firstLine="708"/>
        <w:jc w:val="both"/>
        <w:rPr>
          <w:rFonts w:ascii="Times New Roman" w:hAnsi="Times New Roman" w:cs="Times New Roman"/>
          <w:sz w:val="24"/>
          <w:szCs w:val="24"/>
        </w:rPr>
      </w:pPr>
      <w:r w:rsidRPr="00A77E76">
        <w:rPr>
          <w:rFonts w:ascii="Times New Roman" w:hAnsi="Times New Roman" w:cs="Times New Roman"/>
          <w:sz w:val="24"/>
          <w:szCs w:val="24"/>
        </w:rPr>
        <w:t>Bu</w:t>
      </w:r>
      <w:r w:rsidR="00037B40">
        <w:rPr>
          <w:rFonts w:ascii="Times New Roman" w:hAnsi="Times New Roman" w:cs="Times New Roman"/>
          <w:sz w:val="24"/>
          <w:szCs w:val="24"/>
        </w:rPr>
        <w:t xml:space="preserve"> bağlamda iç kontrol</w:t>
      </w:r>
      <w:r w:rsidRPr="00A77E76">
        <w:rPr>
          <w:rFonts w:ascii="Times New Roman" w:hAnsi="Times New Roman" w:cs="Times New Roman"/>
          <w:sz w:val="24"/>
          <w:szCs w:val="24"/>
        </w:rPr>
        <w:t xml:space="preserve"> el kitabı, üst yönetiminin ve personelinin iç kontrol konusunda </w:t>
      </w:r>
      <w:r w:rsidR="00537792">
        <w:rPr>
          <w:rFonts w:ascii="Times New Roman" w:hAnsi="Times New Roman" w:cs="Times New Roman"/>
          <w:sz w:val="24"/>
          <w:szCs w:val="24"/>
        </w:rPr>
        <w:t xml:space="preserve">bilgilendirilmesi </w:t>
      </w:r>
      <w:r w:rsidRPr="00A77E76">
        <w:rPr>
          <w:rFonts w:ascii="Times New Roman" w:hAnsi="Times New Roman" w:cs="Times New Roman"/>
          <w:sz w:val="24"/>
          <w:szCs w:val="24"/>
        </w:rPr>
        <w:t>ve iç kontrol sistemine ilişkin görev ve sorumluluklarını daha iyi kavramalarını sağlamak amacıyla hazırlanmıştır.</w:t>
      </w:r>
    </w:p>
    <w:p w:rsidR="00D37184" w:rsidRPr="00A77E76" w:rsidRDefault="00D37184" w:rsidP="00A77E76">
      <w:pPr>
        <w:spacing w:line="480" w:lineRule="auto"/>
        <w:ind w:left="708" w:firstLine="708"/>
        <w:jc w:val="both"/>
        <w:rPr>
          <w:rFonts w:ascii="Times New Roman" w:hAnsi="Times New Roman" w:cs="Times New Roman"/>
          <w:sz w:val="24"/>
          <w:szCs w:val="24"/>
        </w:rPr>
      </w:pPr>
    </w:p>
    <w:p w:rsidR="008914D4" w:rsidRDefault="008914D4"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660BDC" w:rsidRPr="00D37184" w:rsidRDefault="00D37184" w:rsidP="00D37184">
      <w:pPr>
        <w:widowControl/>
        <w:autoSpaceDE/>
        <w:autoSpaceDN/>
        <w:adjustRightInd/>
        <w:rPr>
          <w:rFonts w:ascii="Times New Roman" w:eastAsia="Times New Roman" w:hAnsi="Times New Roman" w:cs="Times New Roman"/>
          <w:b/>
          <w:spacing w:val="-4"/>
          <w:sz w:val="24"/>
          <w:szCs w:val="22"/>
          <w:shd w:val="clear" w:color="auto" w:fill="FFFFFF"/>
        </w:rPr>
      </w:pPr>
      <w:r>
        <w:rPr>
          <w:rFonts w:ascii="Times New Roman" w:eastAsia="Times New Roman" w:hAnsi="Times New Roman" w:cs="Times New Roman"/>
          <w:b/>
          <w:spacing w:val="-4"/>
          <w:sz w:val="24"/>
          <w:szCs w:val="22"/>
          <w:shd w:val="clear" w:color="auto" w:fill="FFFFFF"/>
        </w:rPr>
        <w:t xml:space="preserve">                                                                                               Abdulk</w:t>
      </w:r>
      <w:r w:rsidR="00B647D5" w:rsidRPr="00D37184">
        <w:rPr>
          <w:rFonts w:ascii="Times New Roman" w:eastAsia="Times New Roman" w:hAnsi="Times New Roman" w:cs="Times New Roman"/>
          <w:b/>
          <w:spacing w:val="-4"/>
          <w:sz w:val="24"/>
          <w:szCs w:val="22"/>
          <w:shd w:val="clear" w:color="auto" w:fill="FFFFFF"/>
        </w:rPr>
        <w:t xml:space="preserve">adir </w:t>
      </w:r>
      <w:r w:rsidR="00660BDC" w:rsidRPr="00D37184">
        <w:rPr>
          <w:rFonts w:ascii="Times New Roman" w:eastAsia="Times New Roman" w:hAnsi="Times New Roman" w:cs="Times New Roman"/>
          <w:b/>
          <w:spacing w:val="-4"/>
          <w:sz w:val="24"/>
          <w:szCs w:val="22"/>
          <w:shd w:val="clear" w:color="auto" w:fill="FFFFFF"/>
        </w:rPr>
        <w:t>YILDIRIM</w:t>
      </w:r>
    </w:p>
    <w:p w:rsidR="008914D4" w:rsidRDefault="008914D4"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8914D4" w:rsidRDefault="00B647D5" w:rsidP="008914D4">
      <w:pPr>
        <w:widowControl/>
        <w:autoSpaceDE/>
        <w:autoSpaceDN/>
        <w:adjustRightInd/>
        <w:rPr>
          <w:rFonts w:ascii="Times New Roman" w:eastAsia="Times New Roman" w:hAnsi="Times New Roman" w:cs="Times New Roman"/>
          <w:b/>
          <w:spacing w:val="-4"/>
          <w:sz w:val="24"/>
          <w:szCs w:val="22"/>
          <w:shd w:val="clear" w:color="auto" w:fill="FFFFFF"/>
        </w:rPr>
      </w:pPr>
      <w:r>
        <w:rPr>
          <w:rFonts w:ascii="Times New Roman" w:eastAsia="Times New Roman" w:hAnsi="Times New Roman" w:cs="Times New Roman"/>
          <w:b/>
          <w:spacing w:val="-4"/>
          <w:sz w:val="24"/>
          <w:szCs w:val="22"/>
          <w:shd w:val="clear" w:color="auto" w:fill="FFFFFF"/>
        </w:rPr>
        <w:t xml:space="preserve">                                                                  </w:t>
      </w:r>
      <w:r w:rsidR="00D37184">
        <w:rPr>
          <w:rFonts w:ascii="Times New Roman" w:eastAsia="Times New Roman" w:hAnsi="Times New Roman" w:cs="Times New Roman"/>
          <w:b/>
          <w:spacing w:val="-4"/>
          <w:sz w:val="24"/>
          <w:szCs w:val="22"/>
          <w:shd w:val="clear" w:color="auto" w:fill="FFFFFF"/>
        </w:rPr>
        <w:t xml:space="preserve">                   </w:t>
      </w:r>
      <w:r>
        <w:rPr>
          <w:rFonts w:ascii="Times New Roman" w:eastAsia="Times New Roman" w:hAnsi="Times New Roman" w:cs="Times New Roman"/>
          <w:b/>
          <w:spacing w:val="-4"/>
          <w:sz w:val="24"/>
          <w:szCs w:val="22"/>
          <w:shd w:val="clear" w:color="auto" w:fill="FFFFFF"/>
        </w:rPr>
        <w:t xml:space="preserve"> Strateji Geliştirme Daire Başkanı</w:t>
      </w:r>
    </w:p>
    <w:p w:rsidR="008914D4" w:rsidRDefault="008914D4"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8914D4" w:rsidRDefault="008914D4"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8914D4" w:rsidRDefault="008914D4"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8914D4" w:rsidRDefault="008914D4"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8914D4" w:rsidRDefault="008914D4"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8914D4" w:rsidRDefault="008914D4"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8914D4" w:rsidRDefault="008914D4"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230BBC" w:rsidRDefault="00230BBC"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230BBC" w:rsidRDefault="00230BBC"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230BBC" w:rsidRDefault="00230BBC"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230BBC" w:rsidRDefault="00230BBC"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8914D4" w:rsidRDefault="008914D4"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8914D4" w:rsidRDefault="008914D4"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8914D4" w:rsidRDefault="008914D4"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8914D4" w:rsidRDefault="008914D4"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8914D4" w:rsidRDefault="008914D4"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8914D4" w:rsidRDefault="008914D4"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8914D4" w:rsidRDefault="008914D4" w:rsidP="008914D4">
      <w:pPr>
        <w:widowControl/>
        <w:autoSpaceDE/>
        <w:autoSpaceDN/>
        <w:adjustRightInd/>
        <w:rPr>
          <w:rFonts w:ascii="Times New Roman" w:eastAsia="Times New Roman" w:hAnsi="Times New Roman" w:cs="Times New Roman"/>
          <w:b/>
          <w:spacing w:val="-4"/>
          <w:sz w:val="24"/>
          <w:szCs w:val="22"/>
          <w:shd w:val="clear" w:color="auto" w:fill="FFFFFF"/>
        </w:rPr>
      </w:pPr>
    </w:p>
    <w:p w:rsidR="00CA4051" w:rsidRDefault="00CA4051" w:rsidP="00E562AC">
      <w:pPr>
        <w:pStyle w:val="Balk1"/>
        <w:rPr>
          <w:rFonts w:eastAsia="Times New Roman"/>
          <w:shd w:val="clear" w:color="auto" w:fill="FFFFFF"/>
        </w:rPr>
      </w:pPr>
      <w:r>
        <w:rPr>
          <w:rFonts w:eastAsia="Times New Roman"/>
          <w:shd w:val="clear" w:color="auto" w:fill="FFFFFF"/>
        </w:rPr>
        <w:lastRenderedPageBreak/>
        <w:br w:type="page"/>
      </w:r>
    </w:p>
    <w:p w:rsidR="00CA4051" w:rsidRDefault="00CA4051" w:rsidP="00E562AC">
      <w:pPr>
        <w:pStyle w:val="Balk1"/>
        <w:rPr>
          <w:rFonts w:eastAsia="Times New Roman"/>
          <w:shd w:val="clear" w:color="auto" w:fill="FFFFFF"/>
        </w:rPr>
        <w:sectPr w:rsidR="00CA4051" w:rsidSect="00B02E0D">
          <w:pgSz w:w="11906" w:h="16838"/>
          <w:pgMar w:top="1701" w:right="1418" w:bottom="1701" w:left="2268" w:header="709" w:footer="709" w:gutter="0"/>
          <w:pgNumType w:start="0"/>
          <w:cols w:space="708"/>
          <w:titlePg/>
          <w:docGrid w:linePitch="360"/>
        </w:sectPr>
      </w:pPr>
    </w:p>
    <w:p w:rsidR="008914D4" w:rsidRPr="00E83C07" w:rsidRDefault="006C08AF" w:rsidP="00E562AC">
      <w:pPr>
        <w:pStyle w:val="Balk1"/>
        <w:rPr>
          <w:rFonts w:eastAsia="Times New Roman"/>
          <w:shd w:val="clear" w:color="auto" w:fill="FFFFFF"/>
        </w:rPr>
      </w:pPr>
      <w:r w:rsidRPr="00E83C07">
        <w:rPr>
          <w:rFonts w:eastAsia="Times New Roman"/>
          <w:shd w:val="clear" w:color="auto" w:fill="FFFFFF"/>
        </w:rPr>
        <w:lastRenderedPageBreak/>
        <w:t>TANIMLAR</w:t>
      </w:r>
    </w:p>
    <w:p w:rsidR="006C08AF" w:rsidRPr="00E83C07" w:rsidRDefault="006C08AF" w:rsidP="005E56AC">
      <w:pPr>
        <w:widowControl/>
        <w:autoSpaceDE/>
        <w:autoSpaceDN/>
        <w:adjustRightInd/>
        <w:spacing w:line="360" w:lineRule="auto"/>
        <w:jc w:val="both"/>
        <w:rPr>
          <w:rFonts w:ascii="Times New Roman" w:eastAsia="Times New Roman" w:hAnsi="Times New Roman" w:cs="Times New Roman"/>
          <w:b/>
          <w:spacing w:val="-4"/>
          <w:sz w:val="24"/>
          <w:szCs w:val="24"/>
          <w:shd w:val="clear" w:color="auto" w:fill="FFFFFF"/>
        </w:rPr>
      </w:pPr>
    </w:p>
    <w:p w:rsidR="006C08AF" w:rsidRPr="003E03AE" w:rsidRDefault="006C08AF" w:rsidP="005E56AC">
      <w:pPr>
        <w:widowControl/>
        <w:autoSpaceDE/>
        <w:autoSpaceDN/>
        <w:adjustRightInd/>
        <w:spacing w:line="360" w:lineRule="auto"/>
        <w:jc w:val="both"/>
        <w:rPr>
          <w:rFonts w:ascii="Times New Roman" w:hAnsi="Times New Roman" w:cs="Times New Roman"/>
          <w:sz w:val="24"/>
          <w:szCs w:val="24"/>
        </w:rPr>
      </w:pPr>
      <w:proofErr w:type="gramStart"/>
      <w:r w:rsidRPr="00E83C07">
        <w:rPr>
          <w:rFonts w:ascii="Times New Roman" w:hAnsi="Times New Roman" w:cs="Times New Roman"/>
          <w:b/>
          <w:sz w:val="24"/>
          <w:szCs w:val="24"/>
        </w:rPr>
        <w:t>İç Kontrol:</w:t>
      </w:r>
      <w:r w:rsidR="005D4A6E">
        <w:rPr>
          <w:rFonts w:ascii="Times New Roman" w:hAnsi="Times New Roman" w:cs="Times New Roman"/>
          <w:b/>
          <w:sz w:val="24"/>
          <w:szCs w:val="24"/>
        </w:rPr>
        <w:t xml:space="preserve"> </w:t>
      </w:r>
      <w:r w:rsidRPr="00E83C07">
        <w:rPr>
          <w:rFonts w:ascii="Times New Roman" w:hAnsi="Times New Roman" w:cs="Times New Roman"/>
          <w:sz w:val="24"/>
          <w:szCs w:val="24"/>
        </w:rPr>
        <w:t xml:space="preserve">İç kontrol, idarenin amaçlarına, belirlenmiş politikalara ve mevzuata uygun </w:t>
      </w:r>
      <w:r w:rsidR="005D4A6E" w:rsidRPr="00E83C07">
        <w:rPr>
          <w:rFonts w:ascii="Times New Roman" w:hAnsi="Times New Roman" w:cs="Times New Roman"/>
          <w:sz w:val="24"/>
          <w:szCs w:val="24"/>
        </w:rPr>
        <w:t>olarak</w:t>
      </w:r>
      <w:r w:rsidR="005D4A6E">
        <w:rPr>
          <w:rFonts w:ascii="Times New Roman" w:hAnsi="Times New Roman" w:cs="Times New Roman"/>
          <w:sz w:val="24"/>
          <w:szCs w:val="24"/>
        </w:rPr>
        <w:t xml:space="preserve"> faaliyetlerin</w:t>
      </w:r>
      <w:r w:rsidRPr="00E83C07">
        <w:rPr>
          <w:rFonts w:ascii="Times New Roman" w:hAnsi="Times New Roman" w:cs="Times New Roman"/>
          <w:sz w:val="24"/>
          <w:szCs w:val="24"/>
        </w:rPr>
        <w:t xml:space="preserve">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yöntem ve süreçle iç denetimi kapsayan mali ve diğer kontroller bütünüdür. </w:t>
      </w:r>
      <w:proofErr w:type="gramEnd"/>
    </w:p>
    <w:p w:rsidR="008914D4" w:rsidRPr="00E83C07" w:rsidRDefault="008914D4" w:rsidP="005E56AC">
      <w:pPr>
        <w:widowControl/>
        <w:autoSpaceDE/>
        <w:autoSpaceDN/>
        <w:adjustRightInd/>
        <w:spacing w:line="360" w:lineRule="auto"/>
        <w:jc w:val="both"/>
        <w:rPr>
          <w:rFonts w:ascii="Times New Roman" w:eastAsia="Times New Roman" w:hAnsi="Times New Roman" w:cs="Times New Roman"/>
          <w:b/>
          <w:spacing w:val="-4"/>
          <w:sz w:val="24"/>
          <w:szCs w:val="24"/>
          <w:shd w:val="clear" w:color="auto" w:fill="FFFFFF"/>
        </w:rPr>
      </w:pPr>
    </w:p>
    <w:p w:rsidR="008914D4" w:rsidRPr="00E074B6" w:rsidRDefault="00D333F2" w:rsidP="005E56AC">
      <w:pPr>
        <w:widowControl/>
        <w:autoSpaceDE/>
        <w:autoSpaceDN/>
        <w:adjustRightInd/>
        <w:spacing w:line="360" w:lineRule="auto"/>
        <w:jc w:val="both"/>
        <w:rPr>
          <w:rFonts w:ascii="Times New Roman" w:hAnsi="Times New Roman" w:cs="Times New Roman"/>
          <w:sz w:val="24"/>
          <w:szCs w:val="24"/>
        </w:rPr>
      </w:pPr>
      <w:r w:rsidRPr="00E83C07">
        <w:rPr>
          <w:rFonts w:ascii="Times New Roman" w:hAnsi="Times New Roman" w:cs="Times New Roman"/>
          <w:b/>
          <w:sz w:val="24"/>
          <w:szCs w:val="24"/>
        </w:rPr>
        <w:t>Üst Yönetici</w:t>
      </w:r>
      <w:r w:rsidR="004368EC" w:rsidRPr="00E83C07">
        <w:rPr>
          <w:rFonts w:ascii="Times New Roman" w:hAnsi="Times New Roman" w:cs="Times New Roman"/>
          <w:b/>
          <w:sz w:val="24"/>
          <w:szCs w:val="24"/>
        </w:rPr>
        <w:t>:</w:t>
      </w:r>
      <w:r w:rsidR="005676CF">
        <w:rPr>
          <w:rFonts w:ascii="Times New Roman" w:hAnsi="Times New Roman" w:cs="Times New Roman"/>
          <w:sz w:val="24"/>
          <w:szCs w:val="24"/>
        </w:rPr>
        <w:t xml:space="preserve"> Üst yönetici, Bakanlıklarda M</w:t>
      </w:r>
      <w:r w:rsidRPr="00E83C07">
        <w:rPr>
          <w:rFonts w:ascii="Times New Roman" w:hAnsi="Times New Roman" w:cs="Times New Roman"/>
          <w:sz w:val="24"/>
          <w:szCs w:val="24"/>
        </w:rPr>
        <w:t xml:space="preserve">üsteşar, Milli Savunma Bakanlığında Bakan, diğer kamu idarelerinde en üst </w:t>
      </w:r>
      <w:r w:rsidR="005676CF">
        <w:rPr>
          <w:rFonts w:ascii="Times New Roman" w:hAnsi="Times New Roman" w:cs="Times New Roman"/>
          <w:sz w:val="24"/>
          <w:szCs w:val="24"/>
        </w:rPr>
        <w:t>yönetici, il özel idarelerinde Vali, belediyelerde ise Belediye B</w:t>
      </w:r>
      <w:r w:rsidRPr="00E83C07">
        <w:rPr>
          <w:rFonts w:ascii="Times New Roman" w:hAnsi="Times New Roman" w:cs="Times New Roman"/>
          <w:sz w:val="24"/>
          <w:szCs w:val="24"/>
        </w:rPr>
        <w:t xml:space="preserve">aşkanıdır. Üst yöneticiler, mesleki değerlere ve dürüst yönetim anlayışına sahip olunmasından, mali yetki ve sorumlulukların bilgili ve yeterli yöneticilerle personele verilmesinden, belirlenmiş standartlara uyulmasının sağlanmasından, mevzuata aykırı faaliyetlerin önlenmesinden, kapsamlı bir yönetim anlayışıyla uygun bir çalışma ortamının ve saydamlığın sağlanmasından görev ve yetkileri çerçevesinde sorumlu olacaklardır. Üst yöneticiler iş ve işlemlerin, amaçlara, iyi mali yönetim ilkelerine, kontrol düzenlemelerine ve mevzuata uygun bir şekilde gerçekleştirildiğini içeren iç kontrol güvence beyanını her yıl düzenler ve idare faaliyet raporuna ekler. Üst yöneticiler, bakanlıklar ve bağlı idareler dışındaki idarelerde, sertifikalı adaylar arasından iç denetçileri atar ve aynı usulle görevden alırlar. </w:t>
      </w:r>
      <w:proofErr w:type="gramStart"/>
      <w:r w:rsidRPr="00E83C07">
        <w:rPr>
          <w:rFonts w:ascii="Times New Roman" w:hAnsi="Times New Roman" w:cs="Times New Roman"/>
          <w:sz w:val="24"/>
          <w:szCs w:val="24"/>
        </w:rPr>
        <w:t xml:space="preserve">Üst yöneticiler, iç denetçilerin görevlerini bağımsız bir şekilde yerine getirmeleri ve gerekli bilgi ve belgelere kolayca ulaşmaları için gereken önlemleri alır; iç denetçilerin raporlarında belirtilen önerilerini değerlendirir, iç kontrol sürecinden elde ettiği bilgilerle iç denetimden elde ettiği bilgileri karşılaştırarak kaynakların verimli kullanımına ilişkin tedbirleri alır; iç denetçiler tarafından düzenlenen raporlarda belirtilen önlemlerin alınıp alınmadığını izlerler. </w:t>
      </w:r>
      <w:proofErr w:type="gramEnd"/>
      <w:r w:rsidRPr="00E83C07">
        <w:rPr>
          <w:rFonts w:ascii="Times New Roman" w:hAnsi="Times New Roman" w:cs="Times New Roman"/>
          <w:sz w:val="24"/>
          <w:szCs w:val="24"/>
        </w:rPr>
        <w:t>Üst yöneticilerin bu görevlerinden dolayı hesap verme sorumluluğu ve yönetim sorumluluğu bulunmaktadır.</w:t>
      </w:r>
    </w:p>
    <w:p w:rsidR="008914D4" w:rsidRPr="00E83C07" w:rsidRDefault="008914D4" w:rsidP="005E56AC">
      <w:pPr>
        <w:widowControl/>
        <w:autoSpaceDE/>
        <w:autoSpaceDN/>
        <w:adjustRightInd/>
        <w:spacing w:line="360" w:lineRule="auto"/>
        <w:jc w:val="both"/>
        <w:rPr>
          <w:rFonts w:ascii="Times New Roman" w:eastAsia="Times New Roman" w:hAnsi="Times New Roman" w:cs="Times New Roman"/>
          <w:b/>
          <w:spacing w:val="-4"/>
          <w:sz w:val="24"/>
          <w:szCs w:val="24"/>
          <w:shd w:val="clear" w:color="auto" w:fill="FFFFFF"/>
        </w:rPr>
      </w:pPr>
    </w:p>
    <w:p w:rsidR="009E72B0" w:rsidRPr="00E83C07" w:rsidRDefault="009E72B0" w:rsidP="005E56AC">
      <w:pPr>
        <w:spacing w:line="360" w:lineRule="auto"/>
        <w:jc w:val="both"/>
        <w:rPr>
          <w:rFonts w:ascii="Times New Roman" w:hAnsi="Times New Roman" w:cs="Times New Roman"/>
          <w:sz w:val="24"/>
          <w:szCs w:val="24"/>
        </w:rPr>
      </w:pPr>
      <w:r w:rsidRPr="00E83C07">
        <w:rPr>
          <w:rFonts w:ascii="Times New Roman" w:hAnsi="Times New Roman" w:cs="Times New Roman"/>
          <w:b/>
          <w:sz w:val="24"/>
          <w:szCs w:val="24"/>
        </w:rPr>
        <w:t>Hassas Görev:</w:t>
      </w:r>
      <w:r w:rsidR="00103954" w:rsidRPr="00E83C07">
        <w:rPr>
          <w:rFonts w:ascii="Times New Roman" w:hAnsi="Times New Roman" w:cs="Times New Roman"/>
          <w:sz w:val="24"/>
          <w:szCs w:val="24"/>
        </w:rPr>
        <w:t xml:space="preserve"> </w:t>
      </w:r>
      <w:r w:rsidRPr="00E83C07">
        <w:rPr>
          <w:rFonts w:ascii="Times New Roman" w:hAnsi="Times New Roman" w:cs="Times New Roman"/>
          <w:sz w:val="24"/>
          <w:szCs w:val="24"/>
        </w:rPr>
        <w:t xml:space="preserve">Birimin temel işlevini etkin biçimde yerine getirmesini etkileyebilecek riskler içeren, zamanında ve/veya doğru bir şekilde yerine getirilmesi halinde karar alma süreçlerini güçlendiren ve kaynakların etkin kullanımını sağlayan kritik öneme </w:t>
      </w:r>
      <w:r w:rsidRPr="00E83C07">
        <w:rPr>
          <w:rFonts w:ascii="Times New Roman" w:hAnsi="Times New Roman" w:cs="Times New Roman"/>
          <w:sz w:val="24"/>
          <w:szCs w:val="24"/>
        </w:rPr>
        <w:lastRenderedPageBreak/>
        <w:t>sahip sınırlı sayıdaki görevler hassas görevdir.</w:t>
      </w:r>
    </w:p>
    <w:p w:rsidR="00A45B7F" w:rsidRDefault="00934813" w:rsidP="007847B6">
      <w:pPr>
        <w:spacing w:line="360" w:lineRule="auto"/>
        <w:jc w:val="both"/>
        <w:rPr>
          <w:rFonts w:ascii="Times New Roman" w:hAnsi="Times New Roman" w:cs="Times New Roman"/>
          <w:b/>
          <w:sz w:val="24"/>
          <w:szCs w:val="24"/>
        </w:rPr>
      </w:pPr>
      <w:r w:rsidRPr="00E83C07">
        <w:rPr>
          <w:rFonts w:ascii="Times New Roman" w:hAnsi="Times New Roman" w:cs="Times New Roman"/>
          <w:b/>
          <w:sz w:val="24"/>
          <w:szCs w:val="24"/>
        </w:rPr>
        <w:t xml:space="preserve"> </w:t>
      </w:r>
    </w:p>
    <w:p w:rsidR="00934813" w:rsidRPr="00E83C07" w:rsidRDefault="00934813" w:rsidP="007847B6">
      <w:pPr>
        <w:spacing w:line="360" w:lineRule="auto"/>
        <w:jc w:val="both"/>
        <w:rPr>
          <w:rFonts w:ascii="Times New Roman" w:hAnsi="Times New Roman" w:cs="Times New Roman"/>
          <w:sz w:val="24"/>
          <w:szCs w:val="24"/>
        </w:rPr>
      </w:pPr>
      <w:r w:rsidRPr="00E83C07">
        <w:rPr>
          <w:rFonts w:ascii="Times New Roman" w:hAnsi="Times New Roman" w:cs="Times New Roman"/>
          <w:b/>
          <w:sz w:val="24"/>
          <w:szCs w:val="24"/>
        </w:rPr>
        <w:t>İş akış şeması:</w:t>
      </w:r>
      <w:r w:rsidRPr="00E83C07">
        <w:rPr>
          <w:rFonts w:ascii="Times New Roman" w:hAnsi="Times New Roman" w:cs="Times New Roman"/>
          <w:sz w:val="24"/>
          <w:szCs w:val="24"/>
        </w:rPr>
        <w:t xml:space="preserve"> İş akış şeması, bir sürecin faaliyetlerin akışını teknik bir dille uluslararası geçerli sembollerin kullanımıyla anlatma biçimidir. İş akış şeması üzerinden bir sonuç elde edemezsiniz </w:t>
      </w:r>
      <w:r w:rsidR="006017C9" w:rsidRPr="00E83C07">
        <w:rPr>
          <w:rFonts w:ascii="Times New Roman" w:hAnsi="Times New Roman" w:cs="Times New Roman"/>
          <w:sz w:val="24"/>
          <w:szCs w:val="24"/>
        </w:rPr>
        <w:t>yalnızca</w:t>
      </w:r>
      <w:r w:rsidRPr="00E83C07">
        <w:rPr>
          <w:rFonts w:ascii="Times New Roman" w:hAnsi="Times New Roman" w:cs="Times New Roman"/>
          <w:sz w:val="24"/>
          <w:szCs w:val="24"/>
        </w:rPr>
        <w:t xml:space="preserve"> var olan bilgiyi kolay ve net bir şekilde gözler önüne serebilirsiniz.</w:t>
      </w:r>
    </w:p>
    <w:p w:rsidR="00103954" w:rsidRPr="00E83C07" w:rsidRDefault="00103954" w:rsidP="007847B6">
      <w:pPr>
        <w:widowControl/>
        <w:autoSpaceDE/>
        <w:autoSpaceDN/>
        <w:adjustRightInd/>
        <w:spacing w:line="360" w:lineRule="auto"/>
        <w:jc w:val="both"/>
        <w:rPr>
          <w:rFonts w:ascii="Times New Roman" w:eastAsia="Times New Roman" w:hAnsi="Times New Roman" w:cs="Times New Roman"/>
          <w:b/>
          <w:spacing w:val="-4"/>
          <w:sz w:val="24"/>
          <w:szCs w:val="24"/>
          <w:shd w:val="clear" w:color="auto" w:fill="FFFFFF"/>
        </w:rPr>
      </w:pPr>
    </w:p>
    <w:p w:rsidR="006017C9" w:rsidRPr="00E83C07" w:rsidRDefault="006017C9" w:rsidP="007847B6">
      <w:pPr>
        <w:widowControl/>
        <w:autoSpaceDE/>
        <w:autoSpaceDN/>
        <w:adjustRightInd/>
        <w:spacing w:line="360" w:lineRule="auto"/>
        <w:jc w:val="both"/>
        <w:rPr>
          <w:rFonts w:ascii="Times New Roman" w:hAnsi="Times New Roman" w:cs="Times New Roman"/>
          <w:sz w:val="24"/>
          <w:szCs w:val="24"/>
        </w:rPr>
      </w:pPr>
      <w:r w:rsidRPr="00E83C07">
        <w:rPr>
          <w:rFonts w:ascii="Times New Roman" w:hAnsi="Times New Roman" w:cs="Times New Roman"/>
          <w:b/>
          <w:sz w:val="24"/>
          <w:szCs w:val="24"/>
        </w:rPr>
        <w:t>Dosyalama:</w:t>
      </w:r>
      <w:r w:rsidRPr="00E83C07">
        <w:rPr>
          <w:rFonts w:ascii="Times New Roman" w:hAnsi="Times New Roman" w:cs="Times New Roman"/>
          <w:sz w:val="24"/>
          <w:szCs w:val="24"/>
        </w:rPr>
        <w:t xml:space="preserve"> Belgenin kaydedilmesi, işleme alınması ve işi bitince gerektiğinde tekrar başvurmak üzere belli bir düzen içinde saklanmasını ifade eder.</w:t>
      </w:r>
    </w:p>
    <w:p w:rsidR="00CA73D2" w:rsidRPr="00E83C07" w:rsidRDefault="00CA73D2" w:rsidP="007847B6">
      <w:pPr>
        <w:widowControl/>
        <w:autoSpaceDE/>
        <w:autoSpaceDN/>
        <w:adjustRightInd/>
        <w:spacing w:line="360" w:lineRule="auto"/>
        <w:jc w:val="both"/>
        <w:rPr>
          <w:rFonts w:ascii="Times New Roman" w:hAnsi="Times New Roman" w:cs="Times New Roman"/>
          <w:sz w:val="24"/>
          <w:szCs w:val="24"/>
        </w:rPr>
      </w:pPr>
    </w:p>
    <w:p w:rsidR="00CA73D2" w:rsidRDefault="00CA73D2" w:rsidP="007847B6">
      <w:pPr>
        <w:widowControl/>
        <w:autoSpaceDE/>
        <w:autoSpaceDN/>
        <w:adjustRightInd/>
        <w:spacing w:line="360" w:lineRule="auto"/>
        <w:jc w:val="both"/>
        <w:rPr>
          <w:rFonts w:ascii="Times New Roman" w:hAnsi="Times New Roman" w:cs="Times New Roman"/>
          <w:sz w:val="24"/>
          <w:szCs w:val="24"/>
        </w:rPr>
      </w:pPr>
      <w:r w:rsidRPr="00E83C07">
        <w:rPr>
          <w:rFonts w:ascii="Times New Roman" w:hAnsi="Times New Roman" w:cs="Times New Roman"/>
          <w:b/>
          <w:sz w:val="24"/>
          <w:szCs w:val="24"/>
        </w:rPr>
        <w:t>Arşivcilik:</w:t>
      </w:r>
      <w:r w:rsidR="00F56BCA">
        <w:rPr>
          <w:rFonts w:ascii="Times New Roman" w:hAnsi="Times New Roman" w:cs="Times New Roman"/>
          <w:sz w:val="24"/>
          <w:szCs w:val="24"/>
        </w:rPr>
        <w:t xml:space="preserve"> </w:t>
      </w:r>
      <w:r w:rsidRPr="00E83C07">
        <w:rPr>
          <w:rFonts w:ascii="Times New Roman" w:hAnsi="Times New Roman" w:cs="Times New Roman"/>
          <w:sz w:val="24"/>
          <w:szCs w:val="24"/>
        </w:rPr>
        <w:t>Arşivlerin kuruluşu, organizasyonu, belgelerin saklanması, kullanıma sunulması ile ilgili işlemlerin ve arşiv uygulamalarının, dayandığı temel ilmi düşünceleri ve kaideleri konu edinen bir ilim dalıdır.</w:t>
      </w:r>
    </w:p>
    <w:p w:rsidR="00AC3018" w:rsidRPr="00E83C07" w:rsidRDefault="00AC3018" w:rsidP="007847B6">
      <w:pPr>
        <w:widowControl/>
        <w:autoSpaceDE/>
        <w:autoSpaceDN/>
        <w:adjustRightInd/>
        <w:spacing w:line="360" w:lineRule="auto"/>
        <w:jc w:val="both"/>
        <w:rPr>
          <w:rFonts w:ascii="Times New Roman" w:eastAsia="Times New Roman" w:hAnsi="Times New Roman" w:cs="Times New Roman"/>
          <w:color w:val="000000"/>
          <w:sz w:val="24"/>
          <w:szCs w:val="24"/>
        </w:rPr>
      </w:pPr>
    </w:p>
    <w:p w:rsidR="00CA73D2" w:rsidRDefault="00F56BCA"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Arşiv: </w:t>
      </w:r>
      <w:r w:rsidR="00CA73D2" w:rsidRPr="00E83C07">
        <w:rPr>
          <w:rFonts w:ascii="Times New Roman" w:eastAsia="Times New Roman" w:hAnsi="Times New Roman" w:cs="Times New Roman"/>
          <w:color w:val="000000"/>
          <w:sz w:val="24"/>
          <w:szCs w:val="24"/>
        </w:rPr>
        <w:t xml:space="preserve">Kurumların, gerçek ve tüzel kişilerin gördükleri hizmetler, yaptıkları haberleşme veya işlemler neticesinde meydana gelen ve bir maksatla, belli bir sistem </w:t>
      </w:r>
      <w:proofErr w:type="gramStart"/>
      <w:r w:rsidR="00CA73D2" w:rsidRPr="00E83C07">
        <w:rPr>
          <w:rFonts w:ascii="Times New Roman" w:eastAsia="Times New Roman" w:hAnsi="Times New Roman" w:cs="Times New Roman"/>
          <w:color w:val="000000"/>
          <w:sz w:val="24"/>
          <w:szCs w:val="24"/>
        </w:rPr>
        <w:t>dahilinde</w:t>
      </w:r>
      <w:proofErr w:type="gramEnd"/>
      <w:r w:rsidR="00CA73D2" w:rsidRPr="00E83C07">
        <w:rPr>
          <w:rFonts w:ascii="Times New Roman" w:eastAsia="Times New Roman" w:hAnsi="Times New Roman" w:cs="Times New Roman"/>
          <w:color w:val="000000"/>
          <w:sz w:val="24"/>
          <w:szCs w:val="24"/>
        </w:rPr>
        <w:t xml:space="preserve"> saklanan doküman ve bu dokümana bakan birim veya bu dokümanların barındırıldığı yerlerdir.</w:t>
      </w:r>
    </w:p>
    <w:p w:rsidR="002D7D98" w:rsidRDefault="002D7D98"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2D7D98" w:rsidRDefault="002D7D98"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152221" w:rsidRDefault="00152221"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152221" w:rsidRDefault="00152221"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152221" w:rsidRDefault="00152221"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152221" w:rsidRDefault="00152221"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152221" w:rsidRDefault="00152221"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152221" w:rsidRDefault="00152221"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152221" w:rsidRDefault="00152221"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87361C" w:rsidRDefault="0087361C"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87361C" w:rsidRDefault="0087361C"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87361C" w:rsidRDefault="0087361C"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87361C" w:rsidRDefault="0087361C"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87361C" w:rsidRDefault="0087361C"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152221" w:rsidRDefault="00152221"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1D3C8F" w:rsidRPr="00417053" w:rsidRDefault="00C10A6F" w:rsidP="001D3C8F">
      <w:pPr>
        <w:widowControl/>
        <w:shd w:val="clear" w:color="auto" w:fill="FFFFFF"/>
        <w:autoSpaceDE/>
        <w:autoSpaceDN/>
        <w:adjustRightInd/>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A72766">
        <w:rPr>
          <w:rFonts w:ascii="Times New Roman" w:hAnsi="Times New Roman" w:cs="Times New Roman"/>
          <w:b/>
          <w:sz w:val="24"/>
          <w:szCs w:val="24"/>
        </w:rPr>
        <w:t xml:space="preserve"> </w:t>
      </w:r>
      <w:r w:rsidR="0087361C">
        <w:rPr>
          <w:rFonts w:ascii="Times New Roman" w:hAnsi="Times New Roman" w:cs="Times New Roman"/>
          <w:b/>
          <w:sz w:val="24"/>
          <w:szCs w:val="24"/>
        </w:rPr>
        <w:t>İÇ KONTROLDE ROL VE SORUMLULUKLAR</w:t>
      </w:r>
    </w:p>
    <w:p w:rsidR="001D3C8F" w:rsidRPr="001D3C8F" w:rsidRDefault="001D3C8F" w:rsidP="001D3C8F">
      <w:pPr>
        <w:widowControl/>
        <w:shd w:val="clear" w:color="auto" w:fill="FFFFFF"/>
        <w:autoSpaceDE/>
        <w:autoSpaceDN/>
        <w:adjustRightInd/>
        <w:spacing w:line="360" w:lineRule="auto"/>
        <w:jc w:val="both"/>
        <w:rPr>
          <w:rFonts w:ascii="Times New Roman" w:hAnsi="Times New Roman" w:cs="Times New Roman"/>
          <w:sz w:val="24"/>
          <w:szCs w:val="24"/>
        </w:rPr>
      </w:pPr>
    </w:p>
    <w:p w:rsidR="001D3C8F" w:rsidRPr="001D3C8F" w:rsidRDefault="001D3C8F" w:rsidP="001D3C8F">
      <w:pPr>
        <w:widowControl/>
        <w:shd w:val="clear" w:color="auto" w:fill="FFFFFF"/>
        <w:autoSpaceDE/>
        <w:autoSpaceDN/>
        <w:adjustRightInd/>
        <w:spacing w:line="360" w:lineRule="auto"/>
        <w:jc w:val="both"/>
        <w:rPr>
          <w:rFonts w:ascii="Times New Roman" w:hAnsi="Times New Roman" w:cs="Times New Roman"/>
          <w:sz w:val="24"/>
          <w:szCs w:val="24"/>
        </w:rPr>
      </w:pPr>
      <w:r w:rsidRPr="001D3C8F">
        <w:rPr>
          <w:rFonts w:ascii="Times New Roman" w:hAnsi="Times New Roman" w:cs="Times New Roman"/>
          <w:sz w:val="24"/>
          <w:szCs w:val="24"/>
        </w:rPr>
        <w:sym w:font="Symbol" w:char="F0B7"/>
      </w:r>
      <w:r w:rsidRPr="001D3C8F">
        <w:rPr>
          <w:rFonts w:ascii="Times New Roman" w:hAnsi="Times New Roman" w:cs="Times New Roman"/>
          <w:sz w:val="24"/>
          <w:szCs w:val="24"/>
        </w:rPr>
        <w:t xml:space="preserve"> </w:t>
      </w:r>
      <w:r w:rsidRPr="00F032E3">
        <w:rPr>
          <w:rFonts w:ascii="Times New Roman" w:hAnsi="Times New Roman" w:cs="Times New Roman"/>
          <w:b/>
          <w:sz w:val="24"/>
          <w:szCs w:val="24"/>
        </w:rPr>
        <w:t>Üst yönetici:</w:t>
      </w:r>
      <w:r w:rsidRPr="001D3C8F">
        <w:rPr>
          <w:rFonts w:ascii="Times New Roman" w:hAnsi="Times New Roman" w:cs="Times New Roman"/>
          <w:sz w:val="24"/>
          <w:szCs w:val="24"/>
        </w:rPr>
        <w:t xml:space="preserve"> İdarede yeterli ve etkili bir iç kontrol sisteminin kurulmasını sağlamak, işleyişi izlemek ve gerekli tedbirleri alarak geliştirmekten sorumludur</w:t>
      </w:r>
    </w:p>
    <w:p w:rsidR="001D3C8F" w:rsidRPr="001D3C8F" w:rsidRDefault="001D3C8F" w:rsidP="001D3C8F">
      <w:pPr>
        <w:widowControl/>
        <w:shd w:val="clear" w:color="auto" w:fill="FFFFFF"/>
        <w:autoSpaceDE/>
        <w:autoSpaceDN/>
        <w:adjustRightInd/>
        <w:spacing w:line="360" w:lineRule="auto"/>
        <w:jc w:val="both"/>
        <w:rPr>
          <w:rFonts w:ascii="Times New Roman" w:hAnsi="Times New Roman" w:cs="Times New Roman"/>
          <w:sz w:val="24"/>
          <w:szCs w:val="24"/>
        </w:rPr>
      </w:pPr>
    </w:p>
    <w:p w:rsidR="001D3C8F" w:rsidRDefault="001D3C8F" w:rsidP="001D3C8F">
      <w:pPr>
        <w:widowControl/>
        <w:shd w:val="clear" w:color="auto" w:fill="FFFFFF"/>
        <w:autoSpaceDE/>
        <w:autoSpaceDN/>
        <w:adjustRightInd/>
        <w:spacing w:line="360" w:lineRule="auto"/>
        <w:jc w:val="both"/>
        <w:rPr>
          <w:rFonts w:ascii="Times New Roman" w:hAnsi="Times New Roman" w:cs="Times New Roman"/>
          <w:sz w:val="24"/>
          <w:szCs w:val="24"/>
        </w:rPr>
      </w:pPr>
      <w:r w:rsidRPr="001D3C8F">
        <w:rPr>
          <w:rFonts w:ascii="Times New Roman" w:hAnsi="Times New Roman" w:cs="Times New Roman"/>
          <w:sz w:val="24"/>
          <w:szCs w:val="24"/>
        </w:rPr>
        <w:sym w:font="Symbol" w:char="F0B7"/>
      </w:r>
      <w:r w:rsidRPr="001D3C8F">
        <w:rPr>
          <w:rFonts w:ascii="Times New Roman" w:hAnsi="Times New Roman" w:cs="Times New Roman"/>
          <w:sz w:val="24"/>
          <w:szCs w:val="24"/>
        </w:rPr>
        <w:t xml:space="preserve"> </w:t>
      </w:r>
      <w:r w:rsidRPr="0069796A">
        <w:rPr>
          <w:rFonts w:ascii="Times New Roman" w:hAnsi="Times New Roman" w:cs="Times New Roman"/>
          <w:b/>
          <w:sz w:val="24"/>
          <w:szCs w:val="24"/>
        </w:rPr>
        <w:t>Birim yöneticileri</w:t>
      </w:r>
      <w:r w:rsidR="00553A31">
        <w:rPr>
          <w:rFonts w:ascii="Times New Roman" w:hAnsi="Times New Roman" w:cs="Times New Roman"/>
          <w:b/>
          <w:sz w:val="24"/>
          <w:szCs w:val="24"/>
        </w:rPr>
        <w:t xml:space="preserve"> </w:t>
      </w:r>
      <w:r w:rsidRPr="0069796A">
        <w:rPr>
          <w:rFonts w:ascii="Times New Roman" w:hAnsi="Times New Roman" w:cs="Times New Roman"/>
          <w:b/>
          <w:sz w:val="24"/>
          <w:szCs w:val="24"/>
        </w:rPr>
        <w:t>(Harcama yetkilileri):</w:t>
      </w:r>
      <w:r w:rsidRPr="001D3C8F">
        <w:rPr>
          <w:rFonts w:ascii="Times New Roman" w:hAnsi="Times New Roman" w:cs="Times New Roman"/>
          <w:sz w:val="24"/>
          <w:szCs w:val="24"/>
        </w:rPr>
        <w:t xml:space="preserve"> Kendi birimlerinde etkili bir iç kontrol sistemi oluşturmak, uygulanmasını sağlamak ve izlemek, zayıf yönleri geliştirmekle sorumludur. </w:t>
      </w:r>
    </w:p>
    <w:p w:rsidR="001D3C8F" w:rsidRDefault="001D3C8F" w:rsidP="001D3C8F">
      <w:pPr>
        <w:widowControl/>
        <w:shd w:val="clear" w:color="auto" w:fill="FFFFFF"/>
        <w:autoSpaceDE/>
        <w:autoSpaceDN/>
        <w:adjustRightInd/>
        <w:spacing w:line="360" w:lineRule="auto"/>
        <w:jc w:val="both"/>
        <w:rPr>
          <w:rFonts w:ascii="Times New Roman" w:hAnsi="Times New Roman" w:cs="Times New Roman"/>
          <w:sz w:val="24"/>
          <w:szCs w:val="24"/>
        </w:rPr>
      </w:pPr>
    </w:p>
    <w:p w:rsidR="001D3C8F" w:rsidRDefault="001D3C8F" w:rsidP="001D3C8F">
      <w:pPr>
        <w:widowControl/>
        <w:shd w:val="clear" w:color="auto" w:fill="FFFFFF"/>
        <w:autoSpaceDE/>
        <w:autoSpaceDN/>
        <w:adjustRightInd/>
        <w:spacing w:line="360" w:lineRule="auto"/>
        <w:jc w:val="both"/>
        <w:rPr>
          <w:rFonts w:ascii="Times New Roman" w:hAnsi="Times New Roman" w:cs="Times New Roman"/>
          <w:sz w:val="24"/>
          <w:szCs w:val="24"/>
        </w:rPr>
      </w:pPr>
      <w:r w:rsidRPr="001D3C8F">
        <w:rPr>
          <w:rFonts w:ascii="Times New Roman" w:hAnsi="Times New Roman" w:cs="Times New Roman"/>
          <w:sz w:val="24"/>
          <w:szCs w:val="24"/>
        </w:rPr>
        <w:sym w:font="Symbol" w:char="F0B7"/>
      </w:r>
      <w:r w:rsidR="00E47CB1">
        <w:rPr>
          <w:rFonts w:ascii="Times New Roman" w:hAnsi="Times New Roman" w:cs="Times New Roman"/>
          <w:sz w:val="24"/>
          <w:szCs w:val="24"/>
        </w:rPr>
        <w:t xml:space="preserve"> </w:t>
      </w:r>
      <w:r w:rsidRPr="0069796A">
        <w:rPr>
          <w:rFonts w:ascii="Times New Roman" w:hAnsi="Times New Roman" w:cs="Times New Roman"/>
          <w:b/>
          <w:sz w:val="24"/>
          <w:szCs w:val="24"/>
        </w:rPr>
        <w:t>Strateji Geliştirme Birimi:</w:t>
      </w:r>
      <w:r w:rsidRPr="001D3C8F">
        <w:rPr>
          <w:rFonts w:ascii="Times New Roman" w:hAnsi="Times New Roman" w:cs="Times New Roman"/>
          <w:sz w:val="24"/>
          <w:szCs w:val="24"/>
        </w:rPr>
        <w:t xml:space="preserve"> İç kontrol sisteminin harcama birimlerinde oluşturulması, uygulanması ve geliştirilmesi çalışmalarında koordinasyonu sağlamak ve rehberlik hizmeti vermekten ve ön mali kontrol faaliyetinin yürütülmesinden sorumludur. </w:t>
      </w:r>
    </w:p>
    <w:p w:rsidR="001D3C8F" w:rsidRDefault="001D3C8F" w:rsidP="001D3C8F">
      <w:pPr>
        <w:widowControl/>
        <w:shd w:val="clear" w:color="auto" w:fill="FFFFFF"/>
        <w:autoSpaceDE/>
        <w:autoSpaceDN/>
        <w:adjustRightInd/>
        <w:spacing w:line="360" w:lineRule="auto"/>
        <w:jc w:val="both"/>
        <w:rPr>
          <w:rFonts w:ascii="Times New Roman" w:hAnsi="Times New Roman" w:cs="Times New Roman"/>
          <w:sz w:val="24"/>
          <w:szCs w:val="24"/>
        </w:rPr>
      </w:pPr>
    </w:p>
    <w:p w:rsidR="001D3C8F" w:rsidRDefault="001D3C8F" w:rsidP="001D3C8F">
      <w:pPr>
        <w:widowControl/>
        <w:shd w:val="clear" w:color="auto" w:fill="FFFFFF"/>
        <w:autoSpaceDE/>
        <w:autoSpaceDN/>
        <w:adjustRightInd/>
        <w:spacing w:line="360" w:lineRule="auto"/>
        <w:jc w:val="both"/>
        <w:rPr>
          <w:rFonts w:ascii="Times New Roman" w:hAnsi="Times New Roman" w:cs="Times New Roman"/>
          <w:sz w:val="24"/>
          <w:szCs w:val="24"/>
        </w:rPr>
      </w:pPr>
      <w:r w:rsidRPr="001D3C8F">
        <w:rPr>
          <w:rFonts w:ascii="Times New Roman" w:hAnsi="Times New Roman" w:cs="Times New Roman"/>
          <w:sz w:val="24"/>
          <w:szCs w:val="24"/>
        </w:rPr>
        <w:sym w:font="Symbol" w:char="F0B7"/>
      </w:r>
      <w:r w:rsidR="001325FB">
        <w:rPr>
          <w:rFonts w:ascii="Times New Roman" w:hAnsi="Times New Roman" w:cs="Times New Roman"/>
          <w:sz w:val="24"/>
          <w:szCs w:val="24"/>
        </w:rPr>
        <w:t xml:space="preserve"> </w:t>
      </w:r>
      <w:r w:rsidRPr="0069796A">
        <w:rPr>
          <w:rFonts w:ascii="Times New Roman" w:hAnsi="Times New Roman" w:cs="Times New Roman"/>
          <w:b/>
          <w:sz w:val="24"/>
          <w:szCs w:val="24"/>
        </w:rPr>
        <w:t>Kurum personeli:</w:t>
      </w:r>
      <w:r w:rsidRPr="001D3C8F">
        <w:rPr>
          <w:rFonts w:ascii="Times New Roman" w:hAnsi="Times New Roman" w:cs="Times New Roman"/>
          <w:sz w:val="24"/>
          <w:szCs w:val="24"/>
        </w:rPr>
        <w:t xml:space="preserve"> Tüm çalışanlar, iç kontrolün işletilmesinden sorumludur. İç kontrolün herkesin sorumluluğunda olması nedeniyle, her bir çalışan görev tanımı çerçevesinde kendisine verilen iş/işlemleri etkin ve verimli bir şekilde mevzuata uygun olarak yürütmek zorundadır. Aynı zamanda, faaliyetlere ilişkin problemleri ve iyileştirme önerilerini, kurum etik değerleriyle bağdaşmayan davranışları, illegal fiil ve eylemleri üst yönetime iletmelidir. </w:t>
      </w:r>
    </w:p>
    <w:p w:rsidR="001D3C8F" w:rsidRDefault="001D3C8F" w:rsidP="001D3C8F">
      <w:pPr>
        <w:widowControl/>
        <w:shd w:val="clear" w:color="auto" w:fill="FFFFFF"/>
        <w:autoSpaceDE/>
        <w:autoSpaceDN/>
        <w:adjustRightInd/>
        <w:spacing w:line="360" w:lineRule="auto"/>
        <w:jc w:val="both"/>
        <w:rPr>
          <w:rFonts w:ascii="Times New Roman" w:hAnsi="Times New Roman" w:cs="Times New Roman"/>
          <w:sz w:val="24"/>
          <w:szCs w:val="24"/>
        </w:rPr>
      </w:pPr>
    </w:p>
    <w:p w:rsidR="001D3C8F" w:rsidRDefault="001D3C8F" w:rsidP="001D3C8F">
      <w:pPr>
        <w:widowControl/>
        <w:shd w:val="clear" w:color="auto" w:fill="FFFFFF"/>
        <w:autoSpaceDE/>
        <w:autoSpaceDN/>
        <w:adjustRightInd/>
        <w:spacing w:line="360" w:lineRule="auto"/>
        <w:jc w:val="both"/>
        <w:rPr>
          <w:rFonts w:ascii="Times New Roman" w:hAnsi="Times New Roman" w:cs="Times New Roman"/>
          <w:sz w:val="24"/>
          <w:szCs w:val="24"/>
        </w:rPr>
      </w:pPr>
      <w:r w:rsidRPr="001D3C8F">
        <w:rPr>
          <w:rFonts w:ascii="Times New Roman" w:hAnsi="Times New Roman" w:cs="Times New Roman"/>
          <w:sz w:val="24"/>
          <w:szCs w:val="24"/>
        </w:rPr>
        <w:sym w:font="Symbol" w:char="F0B7"/>
      </w:r>
      <w:r w:rsidRPr="001D3C8F">
        <w:rPr>
          <w:rFonts w:ascii="Times New Roman" w:hAnsi="Times New Roman" w:cs="Times New Roman"/>
          <w:sz w:val="24"/>
          <w:szCs w:val="24"/>
        </w:rPr>
        <w:t xml:space="preserve"> </w:t>
      </w:r>
      <w:r w:rsidRPr="0069796A">
        <w:rPr>
          <w:rFonts w:ascii="Times New Roman" w:hAnsi="Times New Roman" w:cs="Times New Roman"/>
          <w:b/>
          <w:sz w:val="24"/>
          <w:szCs w:val="24"/>
        </w:rPr>
        <w:t>İç Denetim birimi:</w:t>
      </w:r>
      <w:r w:rsidRPr="001D3C8F">
        <w:rPr>
          <w:rFonts w:ascii="Times New Roman" w:hAnsi="Times New Roman" w:cs="Times New Roman"/>
          <w:sz w:val="24"/>
          <w:szCs w:val="24"/>
        </w:rPr>
        <w:t xml:space="preserve"> İç kontrol sisteminin etkinlik ve etkililiğini değerlendirir ve zayıflıkları tespit ederek yönetime öneriler getirir. </w:t>
      </w:r>
    </w:p>
    <w:p w:rsidR="001D3C8F" w:rsidRDefault="001D3C8F" w:rsidP="001D3C8F">
      <w:pPr>
        <w:widowControl/>
        <w:shd w:val="clear" w:color="auto" w:fill="FFFFFF"/>
        <w:autoSpaceDE/>
        <w:autoSpaceDN/>
        <w:adjustRightInd/>
        <w:spacing w:line="360" w:lineRule="auto"/>
        <w:jc w:val="both"/>
        <w:rPr>
          <w:rFonts w:ascii="Times New Roman" w:hAnsi="Times New Roman" w:cs="Times New Roman"/>
          <w:sz w:val="24"/>
          <w:szCs w:val="24"/>
        </w:rPr>
      </w:pPr>
    </w:p>
    <w:p w:rsidR="001D3C8F" w:rsidRPr="001D3C8F" w:rsidRDefault="001D3C8F" w:rsidP="001D3C8F">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r w:rsidRPr="001D3C8F">
        <w:rPr>
          <w:rFonts w:ascii="Times New Roman" w:hAnsi="Times New Roman" w:cs="Times New Roman"/>
          <w:sz w:val="24"/>
          <w:szCs w:val="24"/>
        </w:rPr>
        <w:sym w:font="Symbol" w:char="F0B7"/>
      </w:r>
      <w:r w:rsidRPr="001D3C8F">
        <w:rPr>
          <w:rFonts w:ascii="Times New Roman" w:hAnsi="Times New Roman" w:cs="Times New Roman"/>
          <w:sz w:val="24"/>
          <w:szCs w:val="24"/>
        </w:rPr>
        <w:t xml:space="preserve"> </w:t>
      </w:r>
      <w:r w:rsidRPr="0069796A">
        <w:rPr>
          <w:rFonts w:ascii="Times New Roman" w:hAnsi="Times New Roman" w:cs="Times New Roman"/>
          <w:b/>
          <w:sz w:val="24"/>
          <w:szCs w:val="24"/>
        </w:rPr>
        <w:t>Sayıştay:</w:t>
      </w:r>
      <w:r w:rsidRPr="001D3C8F">
        <w:rPr>
          <w:rFonts w:ascii="Times New Roman" w:hAnsi="Times New Roman" w:cs="Times New Roman"/>
          <w:sz w:val="24"/>
          <w:szCs w:val="24"/>
        </w:rPr>
        <w:t xml:space="preserve"> 6085 sayılı Sayıştay Kanunu hükümlerine göre kamu idarelerinde iç kontrol sistemlerinin işleyişini değerlendirir. Dış denetim olarak yapacağı düzenlilik denetimlerinde kamu idaresinin iç kontrol sisteminin düzgün bir biçimde işleyip işlemediğini değerlendirir.</w:t>
      </w:r>
    </w:p>
    <w:p w:rsidR="00152221" w:rsidRDefault="00152221"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1D3C8F" w:rsidRDefault="001D3C8F"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230BBC" w:rsidRDefault="00230BBC" w:rsidP="007847B6">
      <w:pPr>
        <w:widowControl/>
        <w:shd w:val="clear" w:color="auto" w:fill="FFFFFF"/>
        <w:autoSpaceDE/>
        <w:autoSpaceDN/>
        <w:adjustRightInd/>
        <w:spacing w:line="360" w:lineRule="auto"/>
        <w:jc w:val="both"/>
        <w:rPr>
          <w:rFonts w:ascii="Times New Roman" w:eastAsia="Times New Roman" w:hAnsi="Times New Roman" w:cs="Times New Roman"/>
          <w:color w:val="000000"/>
          <w:sz w:val="24"/>
          <w:szCs w:val="24"/>
        </w:rPr>
      </w:pPr>
    </w:p>
    <w:p w:rsidR="00E60416" w:rsidRPr="000E0D1B" w:rsidRDefault="00C10A6F" w:rsidP="00E562AC">
      <w:pPr>
        <w:pStyle w:val="Balk1"/>
      </w:pPr>
      <w:r>
        <w:lastRenderedPageBreak/>
        <w:t>2.</w:t>
      </w:r>
      <w:r w:rsidR="00E60416" w:rsidRPr="000E0D1B">
        <w:t>İÇ KONTROL BİLEŞENLERİ</w:t>
      </w:r>
    </w:p>
    <w:p w:rsidR="00E60416" w:rsidRPr="000E0D1B" w:rsidRDefault="00E60416" w:rsidP="00E95C3E">
      <w:pPr>
        <w:widowControl/>
        <w:autoSpaceDE/>
        <w:autoSpaceDN/>
        <w:adjustRightInd/>
        <w:spacing w:line="360" w:lineRule="auto"/>
        <w:jc w:val="both"/>
        <w:rPr>
          <w:rFonts w:ascii="Times New Roman" w:hAnsi="Times New Roman" w:cs="Times New Roman"/>
          <w:sz w:val="24"/>
          <w:szCs w:val="24"/>
        </w:rPr>
      </w:pPr>
    </w:p>
    <w:p w:rsidR="00E60416" w:rsidRPr="000E0D1B" w:rsidRDefault="00E60416" w:rsidP="00E95C3E">
      <w:pPr>
        <w:widowControl/>
        <w:autoSpaceDE/>
        <w:autoSpaceDN/>
        <w:adjustRightInd/>
        <w:spacing w:line="360" w:lineRule="auto"/>
        <w:jc w:val="both"/>
        <w:rPr>
          <w:rFonts w:ascii="Times New Roman" w:hAnsi="Times New Roman" w:cs="Times New Roman"/>
          <w:sz w:val="24"/>
          <w:szCs w:val="24"/>
        </w:rPr>
      </w:pPr>
      <w:r w:rsidRPr="000E0D1B">
        <w:rPr>
          <w:rFonts w:ascii="Times New Roman" w:hAnsi="Times New Roman" w:cs="Times New Roman"/>
          <w:b/>
          <w:sz w:val="24"/>
          <w:szCs w:val="24"/>
        </w:rPr>
        <w:t>a) Kontrol ortamı:</w:t>
      </w:r>
      <w:r w:rsidRPr="000E0D1B">
        <w:rPr>
          <w:rFonts w:ascii="Times New Roman" w:hAnsi="Times New Roman" w:cs="Times New Roman"/>
          <w:sz w:val="24"/>
          <w:szCs w:val="24"/>
        </w:rPr>
        <w:t xml:space="preserve"> İdarenin yönetici ve çalışanlarının iç kontrole olumlu bir bakış sağlamaları, etik değerlere ve dürüst bir yönetim anlayışına sahip olmaları esastır. Performans esaslı yönetim anlayışı çerçevesinde görev, yetki ve sorumlulukların uzmanlığa önem verilerek bilgili ve yeterli kişilere verilmesi ve personelin performansının değerlendirilmesi sağlanır. İdarenin organizasyon yapısı ile personelin görev, yetki ve sorumlulukları açık bir şekilde belirlenir.</w:t>
      </w:r>
    </w:p>
    <w:p w:rsidR="00E60416" w:rsidRPr="000E0D1B" w:rsidRDefault="00E60416" w:rsidP="00E95C3E">
      <w:pPr>
        <w:widowControl/>
        <w:autoSpaceDE/>
        <w:autoSpaceDN/>
        <w:adjustRightInd/>
        <w:spacing w:line="360" w:lineRule="auto"/>
        <w:jc w:val="both"/>
        <w:rPr>
          <w:rFonts w:ascii="Times New Roman" w:hAnsi="Times New Roman" w:cs="Times New Roman"/>
          <w:sz w:val="24"/>
          <w:szCs w:val="24"/>
        </w:rPr>
      </w:pPr>
    </w:p>
    <w:p w:rsidR="00E60416" w:rsidRPr="000E0D1B" w:rsidRDefault="00E60416" w:rsidP="00E95C3E">
      <w:pPr>
        <w:widowControl/>
        <w:autoSpaceDE/>
        <w:autoSpaceDN/>
        <w:adjustRightInd/>
        <w:spacing w:line="360" w:lineRule="auto"/>
        <w:jc w:val="both"/>
        <w:rPr>
          <w:rFonts w:ascii="Times New Roman" w:hAnsi="Times New Roman" w:cs="Times New Roman"/>
          <w:sz w:val="24"/>
          <w:szCs w:val="24"/>
        </w:rPr>
      </w:pPr>
      <w:r w:rsidRPr="000E0D1B">
        <w:rPr>
          <w:rFonts w:ascii="Times New Roman" w:hAnsi="Times New Roman" w:cs="Times New Roman"/>
          <w:b/>
          <w:sz w:val="24"/>
          <w:szCs w:val="24"/>
        </w:rPr>
        <w:t>b) Risk değerlendirmesi:</w:t>
      </w:r>
      <w:r w:rsidRPr="000E0D1B">
        <w:rPr>
          <w:rFonts w:ascii="Times New Roman" w:hAnsi="Times New Roman" w:cs="Times New Roman"/>
          <w:sz w:val="24"/>
          <w:szCs w:val="24"/>
        </w:rPr>
        <w:t xml:space="preserve"> Risk değerlendirmesi, mevcut koşullarda meydana gelen değişiklikler dikkate alınarak gerçekleştirilen ve süreklilik arz eden bir faaliyettir. İdare, stratejik planında ve performans programında belirlenen amaç ve hedeflerine ulaşılmasını engelleyecek iç ve dış nedenlerden kaynaklanan riskleri değerlendirir. </w:t>
      </w:r>
    </w:p>
    <w:p w:rsidR="00E60416" w:rsidRPr="000E0D1B" w:rsidRDefault="00E60416" w:rsidP="00E95C3E">
      <w:pPr>
        <w:widowControl/>
        <w:autoSpaceDE/>
        <w:autoSpaceDN/>
        <w:adjustRightInd/>
        <w:spacing w:line="360" w:lineRule="auto"/>
        <w:jc w:val="both"/>
        <w:rPr>
          <w:rFonts w:ascii="Times New Roman" w:hAnsi="Times New Roman" w:cs="Times New Roman"/>
          <w:sz w:val="24"/>
          <w:szCs w:val="24"/>
        </w:rPr>
      </w:pPr>
    </w:p>
    <w:p w:rsidR="00E60416" w:rsidRPr="000E0D1B" w:rsidRDefault="00E60416" w:rsidP="00E95C3E">
      <w:pPr>
        <w:widowControl/>
        <w:autoSpaceDE/>
        <w:autoSpaceDN/>
        <w:adjustRightInd/>
        <w:spacing w:line="360" w:lineRule="auto"/>
        <w:jc w:val="both"/>
        <w:rPr>
          <w:rFonts w:ascii="Times New Roman" w:hAnsi="Times New Roman" w:cs="Times New Roman"/>
          <w:sz w:val="24"/>
          <w:szCs w:val="24"/>
        </w:rPr>
      </w:pPr>
      <w:r w:rsidRPr="000E0D1B">
        <w:rPr>
          <w:rFonts w:ascii="Times New Roman" w:hAnsi="Times New Roman" w:cs="Times New Roman"/>
          <w:b/>
          <w:sz w:val="24"/>
          <w:szCs w:val="24"/>
        </w:rPr>
        <w:t xml:space="preserve">c) Kontrol faaliyetleri: </w:t>
      </w:r>
      <w:r w:rsidRPr="000E0D1B">
        <w:rPr>
          <w:rFonts w:ascii="Times New Roman" w:hAnsi="Times New Roman" w:cs="Times New Roman"/>
          <w:sz w:val="24"/>
          <w:szCs w:val="24"/>
        </w:rPr>
        <w:t xml:space="preserve">Önleyici, tespit edici ve düzeltici her türlü kontrol faaliyeti belirlenir ve uygulanır. </w:t>
      </w:r>
    </w:p>
    <w:p w:rsidR="00E60416" w:rsidRPr="000E0D1B" w:rsidRDefault="00E60416" w:rsidP="00E95C3E">
      <w:pPr>
        <w:widowControl/>
        <w:autoSpaceDE/>
        <w:autoSpaceDN/>
        <w:adjustRightInd/>
        <w:spacing w:line="360" w:lineRule="auto"/>
        <w:jc w:val="both"/>
        <w:rPr>
          <w:rFonts w:ascii="Times New Roman" w:hAnsi="Times New Roman" w:cs="Times New Roman"/>
          <w:sz w:val="24"/>
          <w:szCs w:val="24"/>
        </w:rPr>
      </w:pPr>
    </w:p>
    <w:p w:rsidR="00E60416" w:rsidRPr="000E0D1B" w:rsidRDefault="00E60416" w:rsidP="00E95C3E">
      <w:pPr>
        <w:widowControl/>
        <w:autoSpaceDE/>
        <w:autoSpaceDN/>
        <w:adjustRightInd/>
        <w:spacing w:line="360" w:lineRule="auto"/>
        <w:jc w:val="both"/>
        <w:rPr>
          <w:rFonts w:ascii="Times New Roman" w:hAnsi="Times New Roman" w:cs="Times New Roman"/>
          <w:sz w:val="24"/>
          <w:szCs w:val="24"/>
        </w:rPr>
      </w:pPr>
      <w:r w:rsidRPr="000E0D1B">
        <w:rPr>
          <w:rFonts w:ascii="Times New Roman" w:hAnsi="Times New Roman" w:cs="Times New Roman"/>
          <w:b/>
          <w:sz w:val="24"/>
          <w:szCs w:val="24"/>
        </w:rPr>
        <w:t xml:space="preserve">d) Bilgi ve iletişim: </w:t>
      </w:r>
      <w:r w:rsidRPr="000E0D1B">
        <w:rPr>
          <w:rFonts w:ascii="Times New Roman" w:hAnsi="Times New Roman" w:cs="Times New Roman"/>
          <w:sz w:val="24"/>
          <w:szCs w:val="24"/>
        </w:rPr>
        <w:t>İdarenin ihtiyaç duyacağı her türlü bilgi uygun bir şekilde kaydedilir, tasnif edilir ve</w:t>
      </w:r>
      <w:r w:rsidR="00B00048" w:rsidRPr="000E0D1B">
        <w:rPr>
          <w:rFonts w:ascii="Times New Roman" w:hAnsi="Times New Roman" w:cs="Times New Roman"/>
          <w:sz w:val="24"/>
          <w:szCs w:val="24"/>
        </w:rPr>
        <w:t xml:space="preserve"> i</w:t>
      </w:r>
      <w:r w:rsidR="008118D1" w:rsidRPr="000E0D1B">
        <w:rPr>
          <w:rFonts w:ascii="Times New Roman" w:hAnsi="Times New Roman" w:cs="Times New Roman"/>
          <w:sz w:val="24"/>
          <w:szCs w:val="24"/>
        </w:rPr>
        <w:t>lgililerin</w:t>
      </w:r>
      <w:r w:rsidRPr="000E0D1B">
        <w:rPr>
          <w:rFonts w:ascii="Times New Roman" w:hAnsi="Times New Roman" w:cs="Times New Roman"/>
          <w:sz w:val="24"/>
          <w:szCs w:val="24"/>
        </w:rPr>
        <w:t xml:space="preserve"> iç kontrol ile diğer sorumluluklarını yerine getirebilecekleri bir şekilde ve sürede iletilir.</w:t>
      </w:r>
    </w:p>
    <w:p w:rsidR="00E60416" w:rsidRPr="000E0D1B" w:rsidRDefault="00E60416" w:rsidP="00E95C3E">
      <w:pPr>
        <w:widowControl/>
        <w:autoSpaceDE/>
        <w:autoSpaceDN/>
        <w:adjustRightInd/>
        <w:spacing w:line="360" w:lineRule="auto"/>
        <w:jc w:val="both"/>
        <w:rPr>
          <w:rFonts w:ascii="Times New Roman" w:hAnsi="Times New Roman" w:cs="Times New Roman"/>
          <w:sz w:val="24"/>
          <w:szCs w:val="24"/>
        </w:rPr>
      </w:pPr>
    </w:p>
    <w:p w:rsidR="008914D4" w:rsidRPr="000E0D1B" w:rsidRDefault="00E60416" w:rsidP="00E95C3E">
      <w:pPr>
        <w:widowControl/>
        <w:autoSpaceDE/>
        <w:autoSpaceDN/>
        <w:adjustRightInd/>
        <w:spacing w:line="360" w:lineRule="auto"/>
        <w:jc w:val="both"/>
        <w:rPr>
          <w:rFonts w:ascii="Times New Roman" w:eastAsia="Times New Roman" w:hAnsi="Times New Roman" w:cs="Times New Roman"/>
          <w:b/>
          <w:spacing w:val="-4"/>
          <w:sz w:val="24"/>
          <w:szCs w:val="24"/>
          <w:shd w:val="clear" w:color="auto" w:fill="FFFFFF"/>
        </w:rPr>
      </w:pPr>
      <w:r w:rsidRPr="000E0D1B">
        <w:rPr>
          <w:rFonts w:ascii="Times New Roman" w:hAnsi="Times New Roman" w:cs="Times New Roman"/>
          <w:b/>
          <w:sz w:val="24"/>
          <w:szCs w:val="24"/>
        </w:rPr>
        <w:t>e)</w:t>
      </w:r>
      <w:r w:rsidR="002B7E8E" w:rsidRPr="000E0D1B">
        <w:rPr>
          <w:rFonts w:ascii="Times New Roman" w:hAnsi="Times New Roman" w:cs="Times New Roman"/>
          <w:b/>
          <w:sz w:val="24"/>
          <w:szCs w:val="24"/>
        </w:rPr>
        <w:t xml:space="preserve"> </w:t>
      </w:r>
      <w:r w:rsidR="00152221">
        <w:rPr>
          <w:rFonts w:ascii="Times New Roman" w:hAnsi="Times New Roman" w:cs="Times New Roman"/>
          <w:b/>
          <w:sz w:val="24"/>
          <w:szCs w:val="24"/>
        </w:rPr>
        <w:t>İzleme</w:t>
      </w:r>
      <w:r w:rsidRPr="000E0D1B">
        <w:rPr>
          <w:rFonts w:ascii="Times New Roman" w:hAnsi="Times New Roman" w:cs="Times New Roman"/>
          <w:b/>
          <w:sz w:val="24"/>
          <w:szCs w:val="24"/>
        </w:rPr>
        <w:t>:</w:t>
      </w:r>
      <w:r w:rsidRPr="000E0D1B">
        <w:rPr>
          <w:rFonts w:ascii="Times New Roman" w:hAnsi="Times New Roman" w:cs="Times New Roman"/>
          <w:sz w:val="24"/>
          <w:szCs w:val="24"/>
        </w:rPr>
        <w:t xml:space="preserve"> İç kontrol sistem ve faaliyetleri sürekli izlenir, gözden geçirilir ve değerlendirilir.</w:t>
      </w:r>
    </w:p>
    <w:p w:rsidR="008914D4" w:rsidRDefault="008914D4" w:rsidP="00E95C3E">
      <w:pPr>
        <w:widowControl/>
        <w:autoSpaceDE/>
        <w:autoSpaceDN/>
        <w:adjustRightInd/>
        <w:spacing w:line="360" w:lineRule="auto"/>
        <w:jc w:val="both"/>
        <w:rPr>
          <w:rFonts w:ascii="Times New Roman" w:eastAsia="Times New Roman" w:hAnsi="Times New Roman" w:cs="Times New Roman"/>
          <w:b/>
          <w:spacing w:val="-4"/>
          <w:sz w:val="24"/>
          <w:szCs w:val="22"/>
          <w:shd w:val="clear" w:color="auto" w:fill="FFFFFF"/>
        </w:rPr>
      </w:pPr>
    </w:p>
    <w:p w:rsidR="008914D4" w:rsidRDefault="008914D4" w:rsidP="00E95C3E">
      <w:pPr>
        <w:widowControl/>
        <w:autoSpaceDE/>
        <w:autoSpaceDN/>
        <w:adjustRightInd/>
        <w:spacing w:line="360" w:lineRule="auto"/>
        <w:jc w:val="both"/>
        <w:rPr>
          <w:rFonts w:ascii="Times New Roman" w:eastAsia="Times New Roman" w:hAnsi="Times New Roman" w:cs="Times New Roman"/>
          <w:b/>
          <w:spacing w:val="-4"/>
          <w:sz w:val="24"/>
          <w:szCs w:val="22"/>
          <w:shd w:val="clear" w:color="auto" w:fill="FFFFFF"/>
        </w:rPr>
      </w:pPr>
    </w:p>
    <w:p w:rsidR="008914D4" w:rsidRDefault="008914D4" w:rsidP="00E95C3E">
      <w:pPr>
        <w:widowControl/>
        <w:autoSpaceDE/>
        <w:autoSpaceDN/>
        <w:adjustRightInd/>
        <w:spacing w:line="360" w:lineRule="auto"/>
        <w:rPr>
          <w:rFonts w:ascii="Times New Roman" w:eastAsia="Times New Roman" w:hAnsi="Times New Roman" w:cs="Times New Roman"/>
          <w:b/>
          <w:spacing w:val="-4"/>
          <w:sz w:val="24"/>
          <w:szCs w:val="22"/>
          <w:shd w:val="clear" w:color="auto" w:fill="FFFFFF"/>
        </w:rPr>
      </w:pPr>
    </w:p>
    <w:p w:rsidR="002D7D98" w:rsidRDefault="002D7D98" w:rsidP="00E95C3E">
      <w:pPr>
        <w:widowControl/>
        <w:autoSpaceDE/>
        <w:autoSpaceDN/>
        <w:adjustRightInd/>
        <w:spacing w:line="360" w:lineRule="auto"/>
        <w:rPr>
          <w:rFonts w:ascii="Times New Roman" w:eastAsia="Times New Roman" w:hAnsi="Times New Roman" w:cs="Times New Roman"/>
          <w:b/>
          <w:spacing w:val="-4"/>
          <w:sz w:val="24"/>
          <w:szCs w:val="22"/>
          <w:shd w:val="clear" w:color="auto" w:fill="FFFFFF"/>
        </w:rPr>
      </w:pPr>
    </w:p>
    <w:p w:rsidR="002D7D98" w:rsidRDefault="002D7D98" w:rsidP="00E95C3E">
      <w:pPr>
        <w:widowControl/>
        <w:autoSpaceDE/>
        <w:autoSpaceDN/>
        <w:adjustRightInd/>
        <w:spacing w:line="360" w:lineRule="auto"/>
        <w:rPr>
          <w:rFonts w:ascii="Times New Roman" w:eastAsia="Times New Roman" w:hAnsi="Times New Roman" w:cs="Times New Roman"/>
          <w:b/>
          <w:spacing w:val="-4"/>
          <w:sz w:val="24"/>
          <w:szCs w:val="22"/>
          <w:shd w:val="clear" w:color="auto" w:fill="FFFFFF"/>
        </w:rPr>
      </w:pPr>
    </w:p>
    <w:p w:rsidR="002D7D98" w:rsidRDefault="002D7D98" w:rsidP="00E95C3E">
      <w:pPr>
        <w:widowControl/>
        <w:autoSpaceDE/>
        <w:autoSpaceDN/>
        <w:adjustRightInd/>
        <w:spacing w:line="360" w:lineRule="auto"/>
        <w:rPr>
          <w:rFonts w:ascii="Times New Roman" w:eastAsia="Times New Roman" w:hAnsi="Times New Roman" w:cs="Times New Roman"/>
          <w:b/>
          <w:spacing w:val="-4"/>
          <w:sz w:val="24"/>
          <w:szCs w:val="22"/>
          <w:shd w:val="clear" w:color="auto" w:fill="FFFFFF"/>
        </w:rPr>
      </w:pPr>
    </w:p>
    <w:p w:rsidR="008914D4" w:rsidRDefault="008914D4" w:rsidP="00E95C3E">
      <w:pPr>
        <w:widowControl/>
        <w:autoSpaceDE/>
        <w:autoSpaceDN/>
        <w:adjustRightInd/>
        <w:spacing w:line="360" w:lineRule="auto"/>
        <w:rPr>
          <w:rFonts w:ascii="Times New Roman" w:eastAsia="Times New Roman" w:hAnsi="Times New Roman" w:cs="Times New Roman"/>
          <w:b/>
          <w:spacing w:val="-4"/>
          <w:sz w:val="24"/>
          <w:szCs w:val="22"/>
          <w:shd w:val="clear" w:color="auto" w:fill="FFFFFF"/>
        </w:rPr>
      </w:pPr>
    </w:p>
    <w:p w:rsidR="0087361C" w:rsidRDefault="0087361C" w:rsidP="00E95C3E">
      <w:pPr>
        <w:widowControl/>
        <w:autoSpaceDE/>
        <w:autoSpaceDN/>
        <w:adjustRightInd/>
        <w:spacing w:line="360" w:lineRule="auto"/>
        <w:rPr>
          <w:rFonts w:ascii="Times New Roman" w:eastAsia="Times New Roman" w:hAnsi="Times New Roman" w:cs="Times New Roman"/>
          <w:b/>
          <w:spacing w:val="-4"/>
          <w:sz w:val="24"/>
          <w:szCs w:val="22"/>
          <w:shd w:val="clear" w:color="auto" w:fill="FFFFFF"/>
        </w:rPr>
      </w:pPr>
    </w:p>
    <w:p w:rsidR="0087361C" w:rsidRDefault="0087361C" w:rsidP="00E95C3E">
      <w:pPr>
        <w:widowControl/>
        <w:autoSpaceDE/>
        <w:autoSpaceDN/>
        <w:adjustRightInd/>
        <w:spacing w:line="360" w:lineRule="auto"/>
        <w:rPr>
          <w:rFonts w:ascii="Times New Roman" w:eastAsia="Times New Roman" w:hAnsi="Times New Roman" w:cs="Times New Roman"/>
          <w:b/>
          <w:spacing w:val="-4"/>
          <w:sz w:val="24"/>
          <w:szCs w:val="22"/>
          <w:shd w:val="clear" w:color="auto" w:fill="FFFFFF"/>
        </w:rPr>
      </w:pPr>
    </w:p>
    <w:p w:rsidR="00767A82" w:rsidRPr="00EE7AC9" w:rsidRDefault="00C10A6F" w:rsidP="00E562AC">
      <w:pPr>
        <w:pStyle w:val="Balk1"/>
      </w:pPr>
      <w:r>
        <w:lastRenderedPageBreak/>
        <w:t>3.</w:t>
      </w:r>
      <w:r w:rsidR="00EE7AC9" w:rsidRPr="00EE7AC9">
        <w:t>İÇ KONTROLÜN TARİHÇESİ</w:t>
      </w:r>
    </w:p>
    <w:p w:rsidR="00767A82" w:rsidRPr="00EE7AC9" w:rsidRDefault="00767A82" w:rsidP="007717A1">
      <w:pPr>
        <w:spacing w:line="360" w:lineRule="auto"/>
        <w:ind w:left="4"/>
        <w:jc w:val="both"/>
        <w:rPr>
          <w:rFonts w:ascii="Times New Roman" w:hAnsi="Times New Roman" w:cs="Times New Roman"/>
          <w:sz w:val="24"/>
          <w:szCs w:val="24"/>
        </w:rPr>
      </w:pPr>
    </w:p>
    <w:p w:rsidR="00767A82" w:rsidRPr="00C30FB4" w:rsidRDefault="00767A82" w:rsidP="007717A1">
      <w:pPr>
        <w:spacing w:line="360" w:lineRule="auto"/>
        <w:ind w:left="4"/>
        <w:jc w:val="both"/>
        <w:rPr>
          <w:rFonts w:ascii="Times New Roman" w:hAnsi="Times New Roman" w:cs="Times New Roman"/>
          <w:sz w:val="24"/>
          <w:szCs w:val="24"/>
        </w:rPr>
      </w:pPr>
      <w:r w:rsidRPr="00C30FB4">
        <w:rPr>
          <w:rFonts w:ascii="Times New Roman" w:hAnsi="Times New Roman" w:cs="Times New Roman"/>
          <w:sz w:val="24"/>
          <w:szCs w:val="24"/>
        </w:rPr>
        <w:t xml:space="preserve">İç kontrolün gündeme gelişi 1970’lerin ortalarında Amerika’da </w:t>
      </w:r>
      <w:proofErr w:type="spellStart"/>
      <w:r w:rsidRPr="00C30FB4">
        <w:rPr>
          <w:rFonts w:ascii="Times New Roman" w:hAnsi="Times New Roman" w:cs="Times New Roman"/>
          <w:sz w:val="24"/>
          <w:szCs w:val="24"/>
        </w:rPr>
        <w:t>Watergate</w:t>
      </w:r>
      <w:proofErr w:type="spellEnd"/>
      <w:r w:rsidRPr="00C30FB4">
        <w:rPr>
          <w:rFonts w:ascii="Times New Roman" w:hAnsi="Times New Roman" w:cs="Times New Roman"/>
          <w:sz w:val="24"/>
          <w:szCs w:val="24"/>
        </w:rPr>
        <w:t xml:space="preserve"> savcısının konuya dikkat çekmesi ile olmuştur. </w:t>
      </w:r>
      <w:proofErr w:type="spellStart"/>
      <w:r w:rsidRPr="00C30FB4">
        <w:rPr>
          <w:rFonts w:ascii="Times New Roman" w:hAnsi="Times New Roman" w:cs="Times New Roman"/>
          <w:sz w:val="24"/>
          <w:szCs w:val="24"/>
        </w:rPr>
        <w:t>Watergate</w:t>
      </w:r>
      <w:proofErr w:type="spellEnd"/>
      <w:r w:rsidRPr="00C30FB4">
        <w:rPr>
          <w:rFonts w:ascii="Times New Roman" w:hAnsi="Times New Roman" w:cs="Times New Roman"/>
          <w:sz w:val="24"/>
          <w:szCs w:val="24"/>
        </w:rPr>
        <w:t xml:space="preserve"> araştırmalarının sonucunda 1977’de ana teması iç kontrol olan “Yabancı Yolsuzluk Kanunu” (</w:t>
      </w:r>
      <w:proofErr w:type="spellStart"/>
      <w:r w:rsidRPr="00C30FB4">
        <w:rPr>
          <w:rFonts w:ascii="Times New Roman" w:hAnsi="Times New Roman" w:cs="Times New Roman"/>
          <w:sz w:val="24"/>
          <w:szCs w:val="24"/>
        </w:rPr>
        <w:t>Foreign</w:t>
      </w:r>
      <w:proofErr w:type="spellEnd"/>
      <w:r w:rsidRPr="00C30FB4">
        <w:rPr>
          <w:rFonts w:ascii="Times New Roman" w:hAnsi="Times New Roman" w:cs="Times New Roman"/>
          <w:sz w:val="24"/>
          <w:szCs w:val="24"/>
        </w:rPr>
        <w:t xml:space="preserve"> </w:t>
      </w:r>
      <w:proofErr w:type="spellStart"/>
      <w:r w:rsidRPr="00C30FB4">
        <w:rPr>
          <w:rFonts w:ascii="Times New Roman" w:hAnsi="Times New Roman" w:cs="Times New Roman"/>
          <w:sz w:val="24"/>
          <w:szCs w:val="24"/>
        </w:rPr>
        <w:t>Corrupt</w:t>
      </w:r>
      <w:proofErr w:type="spellEnd"/>
      <w:r w:rsidRPr="00C30FB4">
        <w:rPr>
          <w:rFonts w:ascii="Times New Roman" w:hAnsi="Times New Roman" w:cs="Times New Roman"/>
          <w:sz w:val="24"/>
          <w:szCs w:val="24"/>
        </w:rPr>
        <w:t xml:space="preserve"> </w:t>
      </w:r>
      <w:proofErr w:type="spellStart"/>
      <w:r w:rsidRPr="00C30FB4">
        <w:rPr>
          <w:rFonts w:ascii="Times New Roman" w:hAnsi="Times New Roman" w:cs="Times New Roman"/>
          <w:sz w:val="24"/>
          <w:szCs w:val="24"/>
        </w:rPr>
        <w:t>Practices</w:t>
      </w:r>
      <w:proofErr w:type="spellEnd"/>
      <w:r w:rsidRPr="00C30FB4">
        <w:rPr>
          <w:rFonts w:ascii="Times New Roman" w:hAnsi="Times New Roman" w:cs="Times New Roman"/>
          <w:sz w:val="24"/>
          <w:szCs w:val="24"/>
        </w:rPr>
        <w:t xml:space="preserve"> </w:t>
      </w:r>
      <w:proofErr w:type="spellStart"/>
      <w:r w:rsidRPr="00C30FB4">
        <w:rPr>
          <w:rFonts w:ascii="Times New Roman" w:hAnsi="Times New Roman" w:cs="Times New Roman"/>
          <w:sz w:val="24"/>
          <w:szCs w:val="24"/>
        </w:rPr>
        <w:t>Act</w:t>
      </w:r>
      <w:proofErr w:type="spellEnd"/>
      <w:r w:rsidRPr="00C30FB4">
        <w:rPr>
          <w:rFonts w:ascii="Times New Roman" w:hAnsi="Times New Roman" w:cs="Times New Roman"/>
          <w:sz w:val="24"/>
          <w:szCs w:val="24"/>
        </w:rPr>
        <w:t xml:space="preserve">) yürürlüğe girmiştir. Bu Kanun, 1980’lerin başındaki kontrol ortamı ve iç kontrol süreci üzerinde artan ilginin temelini oluşturmuştur. Daha sonra, 1985 yılında Hileli Mali Raporlama ile ilgili </w:t>
      </w:r>
      <w:proofErr w:type="spellStart"/>
      <w:r w:rsidRPr="00C30FB4">
        <w:rPr>
          <w:rFonts w:ascii="Times New Roman" w:hAnsi="Times New Roman" w:cs="Times New Roman"/>
          <w:sz w:val="24"/>
          <w:szCs w:val="24"/>
        </w:rPr>
        <w:t>Treadway</w:t>
      </w:r>
      <w:proofErr w:type="spellEnd"/>
      <w:r w:rsidRPr="00C30FB4">
        <w:rPr>
          <w:rFonts w:ascii="Times New Roman" w:hAnsi="Times New Roman" w:cs="Times New Roman"/>
          <w:sz w:val="24"/>
          <w:szCs w:val="24"/>
        </w:rPr>
        <w:t xml:space="preserve"> Komisyonu olarak da bilinen Ulusal Komisyon kurulmuş ve Komisyon tarafından Hileli Mali Raporlama konusunda bir rapor yayımlanmıştır. Bu raporda kontrol ortamı ile davranış ve yetki standartlarına vurgu yapılmış, iç kontrol kavramı için ortak bir anlayış ve kapsayıcı bir çerçeve oluşturulması ihtiyacı ile destekleyici kurumlara çağrıda bulunulmuştur. Komisyonun bu çağrısı sonucunda Destekleyici Kurumlar Komitesi COSO oluşturulmuştur. COSO mevcut kaynaklardaki iç kontrol ile ilgili eğilimleri birleştirerek etkinliğin değerlendirilmesi için geniş kapsamlı ve pratik </w:t>
      </w:r>
      <w:proofErr w:type="gramStart"/>
      <w:r w:rsidRPr="00C30FB4">
        <w:rPr>
          <w:rFonts w:ascii="Times New Roman" w:hAnsi="Times New Roman" w:cs="Times New Roman"/>
          <w:sz w:val="24"/>
          <w:szCs w:val="24"/>
        </w:rPr>
        <w:t>kriterler</w:t>
      </w:r>
      <w:proofErr w:type="gramEnd"/>
      <w:r w:rsidRPr="00C30FB4">
        <w:rPr>
          <w:rFonts w:ascii="Times New Roman" w:hAnsi="Times New Roman" w:cs="Times New Roman"/>
          <w:sz w:val="24"/>
          <w:szCs w:val="24"/>
        </w:rPr>
        <w:t xml:space="preserve"> geliştirmiştir. 1992’de yayımladığı “İç Kontrol – Bütünleşik Çerçeve” sonraki yıllarda özel sektör ve kamu sektöründe yaygın olarak kullanılmaya başlanmıştır.</w:t>
      </w:r>
    </w:p>
    <w:p w:rsidR="00767A82" w:rsidRPr="00C30FB4" w:rsidRDefault="00767A82" w:rsidP="007717A1">
      <w:pPr>
        <w:spacing w:line="360" w:lineRule="auto"/>
        <w:ind w:left="4"/>
        <w:jc w:val="both"/>
        <w:rPr>
          <w:rFonts w:ascii="Times New Roman" w:hAnsi="Times New Roman" w:cs="Times New Roman"/>
          <w:sz w:val="24"/>
          <w:szCs w:val="24"/>
        </w:rPr>
      </w:pPr>
      <w:r w:rsidRPr="00C30FB4">
        <w:rPr>
          <w:rFonts w:ascii="Times New Roman" w:hAnsi="Times New Roman" w:cs="Times New Roman"/>
          <w:sz w:val="24"/>
          <w:szCs w:val="24"/>
        </w:rPr>
        <w:t xml:space="preserve">Avrupa Birliği, kamu iç mali kontrol alanında </w:t>
      </w:r>
      <w:proofErr w:type="spellStart"/>
      <w:r w:rsidRPr="00C30FB4">
        <w:rPr>
          <w:rFonts w:ascii="Times New Roman" w:hAnsi="Times New Roman" w:cs="Times New Roman"/>
          <w:sz w:val="24"/>
          <w:szCs w:val="24"/>
        </w:rPr>
        <w:t>COSO’nun</w:t>
      </w:r>
      <w:proofErr w:type="spellEnd"/>
      <w:r w:rsidRPr="00C30FB4">
        <w:rPr>
          <w:rFonts w:ascii="Times New Roman" w:hAnsi="Times New Roman" w:cs="Times New Roman"/>
          <w:sz w:val="24"/>
          <w:szCs w:val="24"/>
        </w:rPr>
        <w:t xml:space="preserve"> standartlarını benimsemiştir. Avrupa Komisyonu’nun yayımladığı “Kamu İç </w:t>
      </w:r>
      <w:r w:rsidRPr="00C30FB4">
        <w:rPr>
          <w:rFonts w:ascii="Times New Roman" w:eastAsia="Times New Roman" w:hAnsi="Times New Roman" w:cs="Times New Roman"/>
          <w:i/>
          <w:sz w:val="24"/>
          <w:szCs w:val="24"/>
        </w:rPr>
        <w:t xml:space="preserve">Mali </w:t>
      </w:r>
      <w:r w:rsidRPr="00C30FB4">
        <w:rPr>
          <w:rFonts w:ascii="Times New Roman" w:hAnsi="Times New Roman" w:cs="Times New Roman"/>
          <w:sz w:val="24"/>
          <w:szCs w:val="24"/>
        </w:rPr>
        <w:t>Yönetimi” belgesinde (</w:t>
      </w:r>
      <w:proofErr w:type="spellStart"/>
      <w:r w:rsidRPr="00C30FB4">
        <w:rPr>
          <w:rFonts w:ascii="Times New Roman" w:hAnsi="Times New Roman" w:cs="Times New Roman"/>
          <w:sz w:val="24"/>
          <w:szCs w:val="24"/>
        </w:rPr>
        <w:t>Public</w:t>
      </w:r>
      <w:proofErr w:type="spellEnd"/>
      <w:r w:rsidRPr="00C30FB4">
        <w:rPr>
          <w:rFonts w:ascii="Times New Roman" w:hAnsi="Times New Roman" w:cs="Times New Roman"/>
          <w:sz w:val="24"/>
          <w:szCs w:val="24"/>
        </w:rPr>
        <w:t xml:space="preserve"> </w:t>
      </w:r>
      <w:proofErr w:type="spellStart"/>
      <w:r w:rsidRPr="00C30FB4">
        <w:rPr>
          <w:rFonts w:ascii="Times New Roman" w:hAnsi="Times New Roman" w:cs="Times New Roman"/>
          <w:sz w:val="24"/>
          <w:szCs w:val="24"/>
        </w:rPr>
        <w:t>Internal</w:t>
      </w:r>
      <w:proofErr w:type="spellEnd"/>
      <w:r w:rsidRPr="00C30FB4">
        <w:rPr>
          <w:rFonts w:ascii="Times New Roman" w:hAnsi="Times New Roman" w:cs="Times New Roman"/>
          <w:sz w:val="24"/>
          <w:szCs w:val="24"/>
        </w:rPr>
        <w:t xml:space="preserve"> </w:t>
      </w:r>
      <w:r w:rsidRPr="00C30FB4">
        <w:rPr>
          <w:rFonts w:ascii="Times New Roman" w:eastAsia="Times New Roman" w:hAnsi="Times New Roman" w:cs="Times New Roman"/>
          <w:i/>
          <w:sz w:val="24"/>
          <w:szCs w:val="24"/>
        </w:rPr>
        <w:t xml:space="preserve">Financial </w:t>
      </w:r>
      <w:r w:rsidRPr="00C30FB4">
        <w:rPr>
          <w:rFonts w:ascii="Times New Roman" w:hAnsi="Times New Roman" w:cs="Times New Roman"/>
          <w:sz w:val="24"/>
          <w:szCs w:val="24"/>
        </w:rPr>
        <w:t xml:space="preserve">Control) açıkça belirtildiği gibi AB kamu kurumlarında Kamu İç Mali Kontrolünün geliştirilmesinde kullanılan uluslararası standartlar;  “Kamu Sektöründe İç Kontrolün Geliştirilmesi için INTOSAI Rehberi” ve “Avrupa’da İç Denetim Hakkında ECIIA Pozisyon </w:t>
      </w:r>
      <w:proofErr w:type="spellStart"/>
      <w:r w:rsidRPr="00C30FB4">
        <w:rPr>
          <w:rFonts w:ascii="Times New Roman" w:hAnsi="Times New Roman" w:cs="Times New Roman"/>
          <w:sz w:val="24"/>
          <w:szCs w:val="24"/>
        </w:rPr>
        <w:t>Belgesi”dir</w:t>
      </w:r>
      <w:proofErr w:type="spellEnd"/>
      <w:r w:rsidRPr="00C30FB4">
        <w:rPr>
          <w:rFonts w:ascii="Times New Roman" w:hAnsi="Times New Roman" w:cs="Times New Roman"/>
          <w:sz w:val="24"/>
          <w:szCs w:val="24"/>
        </w:rPr>
        <w:t xml:space="preserve">. Avrupa Sayıştaylar Birliği INTOSAI rehberinin giriş kısmında </w:t>
      </w:r>
      <w:proofErr w:type="gramStart"/>
      <w:r w:rsidRPr="00C30FB4">
        <w:rPr>
          <w:rFonts w:ascii="Times New Roman" w:hAnsi="Times New Roman" w:cs="Times New Roman"/>
          <w:sz w:val="24"/>
          <w:szCs w:val="24"/>
        </w:rPr>
        <w:t>metodolojinin</w:t>
      </w:r>
      <w:proofErr w:type="gramEnd"/>
      <w:r w:rsidRPr="00C30FB4">
        <w:rPr>
          <w:rFonts w:ascii="Times New Roman" w:hAnsi="Times New Roman" w:cs="Times New Roman"/>
          <w:sz w:val="24"/>
          <w:szCs w:val="24"/>
        </w:rPr>
        <w:t xml:space="preserve"> COSO “İç Kontrol Standartları Çerçevesi”</w:t>
      </w:r>
      <w:r w:rsidR="00EC0FCC">
        <w:rPr>
          <w:rFonts w:ascii="Times New Roman" w:hAnsi="Times New Roman" w:cs="Times New Roman"/>
          <w:sz w:val="24"/>
          <w:szCs w:val="24"/>
        </w:rPr>
        <w:t xml:space="preserve"> </w:t>
      </w:r>
      <w:proofErr w:type="spellStart"/>
      <w:r w:rsidRPr="00C30FB4">
        <w:rPr>
          <w:rFonts w:ascii="Times New Roman" w:hAnsi="Times New Roman" w:cs="Times New Roman"/>
          <w:sz w:val="24"/>
          <w:szCs w:val="24"/>
        </w:rPr>
        <w:t>nin</w:t>
      </w:r>
      <w:proofErr w:type="spellEnd"/>
      <w:r w:rsidRPr="00C30FB4">
        <w:rPr>
          <w:rFonts w:ascii="Times New Roman" w:hAnsi="Times New Roman" w:cs="Times New Roman"/>
          <w:sz w:val="24"/>
          <w:szCs w:val="24"/>
        </w:rPr>
        <w:t xml:space="preserve"> gözden geçirilmiş hali olduğu belirtilmektedir. ECIIA, Avrupa Birliği İç Denetçiler Derneği olmakla birlikte bu dernek </w:t>
      </w:r>
      <w:proofErr w:type="spellStart"/>
      <w:r w:rsidRPr="00C30FB4">
        <w:rPr>
          <w:rFonts w:ascii="Times New Roman" w:hAnsi="Times New Roman" w:cs="Times New Roman"/>
          <w:sz w:val="24"/>
          <w:szCs w:val="24"/>
        </w:rPr>
        <w:t>Amerikanın</w:t>
      </w:r>
      <w:proofErr w:type="spellEnd"/>
      <w:r w:rsidRPr="00C30FB4">
        <w:rPr>
          <w:rFonts w:ascii="Times New Roman" w:hAnsi="Times New Roman" w:cs="Times New Roman"/>
          <w:sz w:val="24"/>
          <w:szCs w:val="24"/>
        </w:rPr>
        <w:t xml:space="preserve"> İç Denetçiler Derneği I</w:t>
      </w:r>
      <w:r w:rsidR="006708BA">
        <w:rPr>
          <w:rFonts w:ascii="Times New Roman" w:hAnsi="Times New Roman" w:cs="Times New Roman"/>
          <w:sz w:val="24"/>
          <w:szCs w:val="24"/>
        </w:rPr>
        <w:t xml:space="preserve">IA ile yakından bağlantılıdır. </w:t>
      </w:r>
      <w:r w:rsidRPr="00C30FB4">
        <w:rPr>
          <w:rFonts w:ascii="Times New Roman" w:hAnsi="Times New Roman" w:cs="Times New Roman"/>
          <w:sz w:val="24"/>
          <w:szCs w:val="24"/>
        </w:rPr>
        <w:t xml:space="preserve">IIA, </w:t>
      </w:r>
      <w:proofErr w:type="spellStart"/>
      <w:r w:rsidRPr="00C30FB4">
        <w:rPr>
          <w:rFonts w:ascii="Times New Roman" w:hAnsi="Times New Roman" w:cs="Times New Roman"/>
          <w:sz w:val="24"/>
          <w:szCs w:val="24"/>
        </w:rPr>
        <w:t>COSO’yu</w:t>
      </w:r>
      <w:proofErr w:type="spellEnd"/>
      <w:r w:rsidRPr="00C30FB4">
        <w:rPr>
          <w:rFonts w:ascii="Times New Roman" w:hAnsi="Times New Roman" w:cs="Times New Roman"/>
          <w:sz w:val="24"/>
          <w:szCs w:val="24"/>
        </w:rPr>
        <w:t xml:space="preserve"> oluşturan destekleyici kurumlardan biridir.</w:t>
      </w:r>
    </w:p>
    <w:p w:rsidR="00767A82" w:rsidRDefault="00767A82" w:rsidP="00EE2B5C">
      <w:pPr>
        <w:spacing w:after="834" w:line="360" w:lineRule="auto"/>
        <w:ind w:left="4"/>
        <w:jc w:val="both"/>
        <w:rPr>
          <w:rFonts w:ascii="Times New Roman" w:hAnsi="Times New Roman" w:cs="Times New Roman"/>
          <w:sz w:val="24"/>
          <w:szCs w:val="24"/>
        </w:rPr>
      </w:pPr>
      <w:r w:rsidRPr="00C30FB4">
        <w:rPr>
          <w:rFonts w:ascii="Times New Roman" w:hAnsi="Times New Roman" w:cs="Times New Roman"/>
          <w:sz w:val="24"/>
          <w:szCs w:val="24"/>
        </w:rPr>
        <w:t xml:space="preserve">Avrupa Birliği ile yapılan müzakereler çerçevesinde, mali sistemimizin AB uygulamaları ile uyumunun sağlanması söz konusudur. Mevzuatımız da bu kapsamda </w:t>
      </w:r>
      <w:proofErr w:type="spellStart"/>
      <w:r w:rsidRPr="00C30FB4">
        <w:rPr>
          <w:rFonts w:ascii="Times New Roman" w:hAnsi="Times New Roman" w:cs="Times New Roman"/>
          <w:sz w:val="24"/>
          <w:szCs w:val="24"/>
        </w:rPr>
        <w:t>COSO’nun</w:t>
      </w:r>
      <w:proofErr w:type="spellEnd"/>
      <w:r w:rsidRPr="00C30FB4">
        <w:rPr>
          <w:rFonts w:ascii="Times New Roman" w:hAnsi="Times New Roman" w:cs="Times New Roman"/>
          <w:sz w:val="24"/>
          <w:szCs w:val="24"/>
        </w:rPr>
        <w:t xml:space="preserve"> iç kontrol standartlarına uygun biçimde oluşturulmuştur.</w:t>
      </w:r>
    </w:p>
    <w:p w:rsidR="00EE2B5C" w:rsidRDefault="00C10A6F" w:rsidP="00E562AC">
      <w:pPr>
        <w:pStyle w:val="Balk1"/>
      </w:pPr>
      <w:r>
        <w:lastRenderedPageBreak/>
        <w:t>4.</w:t>
      </w:r>
      <w:r w:rsidR="00EE2B5C" w:rsidRPr="00EE2B5C">
        <w:t>İÇ KONTROL FELSEFESİ</w:t>
      </w:r>
    </w:p>
    <w:p w:rsidR="00E562AC" w:rsidRDefault="00E562AC" w:rsidP="00E562AC"/>
    <w:p w:rsidR="00E562AC" w:rsidRDefault="00E562AC" w:rsidP="00E562AC"/>
    <w:p w:rsidR="00E562AC" w:rsidRPr="00E562AC" w:rsidRDefault="00E562AC" w:rsidP="00E562AC"/>
    <w:p w:rsidR="004136A9" w:rsidRDefault="00767A82" w:rsidP="004136A9">
      <w:pPr>
        <w:spacing w:after="834" w:line="360" w:lineRule="auto"/>
        <w:ind w:left="4"/>
        <w:jc w:val="both"/>
        <w:rPr>
          <w:rFonts w:ascii="Times New Roman" w:hAnsi="Times New Roman" w:cs="Times New Roman"/>
          <w:sz w:val="24"/>
          <w:szCs w:val="24"/>
        </w:rPr>
      </w:pPr>
      <w:r w:rsidRPr="00FE71D1">
        <w:rPr>
          <w:rFonts w:ascii="Times New Roman" w:hAnsi="Times New Roman" w:cs="Times New Roman"/>
          <w:sz w:val="24"/>
          <w:szCs w:val="24"/>
        </w:rPr>
        <w:t xml:space="preserve">İç kontrol kurumların hedeflerine ulaşması ve </w:t>
      </w:r>
      <w:proofErr w:type="gramStart"/>
      <w:r w:rsidRPr="00FE71D1">
        <w:rPr>
          <w:rFonts w:ascii="Times New Roman" w:hAnsi="Times New Roman" w:cs="Times New Roman"/>
          <w:sz w:val="24"/>
          <w:szCs w:val="24"/>
        </w:rPr>
        <w:t>misyonlarını</w:t>
      </w:r>
      <w:proofErr w:type="gramEnd"/>
      <w:r w:rsidRPr="00FE71D1">
        <w:rPr>
          <w:rFonts w:ascii="Times New Roman" w:hAnsi="Times New Roman" w:cs="Times New Roman"/>
          <w:sz w:val="24"/>
          <w:szCs w:val="24"/>
        </w:rPr>
        <w:t xml:space="preserve"> gerçekleştirmesi; bu yolda ilerlerken önlerine çıkabilecek belirsizliklerin en aza indirilmesi amacıyla uygulanan süreçtir. </w:t>
      </w:r>
    </w:p>
    <w:p w:rsidR="00767A82" w:rsidRPr="00FE71D1" w:rsidRDefault="00767A82" w:rsidP="004136A9">
      <w:pPr>
        <w:spacing w:after="834" w:line="360" w:lineRule="auto"/>
        <w:ind w:left="4"/>
        <w:jc w:val="both"/>
        <w:rPr>
          <w:rFonts w:ascii="Times New Roman" w:hAnsi="Times New Roman" w:cs="Times New Roman"/>
          <w:sz w:val="24"/>
          <w:szCs w:val="24"/>
        </w:rPr>
      </w:pPr>
      <w:r w:rsidRPr="00FE71D1">
        <w:rPr>
          <w:rFonts w:ascii="Times New Roman" w:hAnsi="Times New Roman" w:cs="Times New Roman"/>
          <w:sz w:val="24"/>
          <w:szCs w:val="24"/>
        </w:rPr>
        <w:t>İç kontrol, kurumların sürekli değişen çevre koşulları, hizmet alanların talepleri ve öncelikleri ile gelecekte ortaya çıkabilecek tehdit unsuru olan veya fırsatlar yaratabilecek risklerle başa çıkabilmeleri için yönetimi güçlendirir.</w:t>
      </w:r>
    </w:p>
    <w:p w:rsidR="00767A82" w:rsidRPr="00FE71D1" w:rsidRDefault="00767A82" w:rsidP="00EE2B5C">
      <w:pPr>
        <w:spacing w:line="360" w:lineRule="auto"/>
        <w:ind w:left="4"/>
        <w:jc w:val="both"/>
        <w:rPr>
          <w:rFonts w:ascii="Times New Roman" w:hAnsi="Times New Roman" w:cs="Times New Roman"/>
          <w:sz w:val="24"/>
          <w:szCs w:val="24"/>
        </w:rPr>
      </w:pPr>
      <w:r w:rsidRPr="00FE71D1">
        <w:rPr>
          <w:rFonts w:ascii="Times New Roman" w:hAnsi="Times New Roman" w:cs="Times New Roman"/>
          <w:sz w:val="24"/>
          <w:szCs w:val="24"/>
        </w:rPr>
        <w:t xml:space="preserve">Diğer bir ifadeyle iç kontrol, kurumun, yönetimi ve personeli tarafından hayata geçirilen, belirlenmiş hedeflere ulaşmasında ve </w:t>
      </w:r>
      <w:proofErr w:type="gramStart"/>
      <w:r w:rsidRPr="00FE71D1">
        <w:rPr>
          <w:rFonts w:ascii="Times New Roman" w:hAnsi="Times New Roman" w:cs="Times New Roman"/>
          <w:sz w:val="24"/>
          <w:szCs w:val="24"/>
        </w:rPr>
        <w:t>misyonunu</w:t>
      </w:r>
      <w:proofErr w:type="gramEnd"/>
      <w:r w:rsidRPr="00FE71D1">
        <w:rPr>
          <w:rFonts w:ascii="Times New Roman" w:hAnsi="Times New Roman" w:cs="Times New Roman"/>
          <w:sz w:val="24"/>
          <w:szCs w:val="24"/>
        </w:rPr>
        <w:t xml:space="preserve"> gerçekleştirmesinde makul bir güvence sağlamak üzere tasarlanmış ve kurumun genelini etkileyen bütünleşmiş bir süreçtir.</w:t>
      </w:r>
    </w:p>
    <w:p w:rsidR="00A46566" w:rsidRPr="00FE71D1" w:rsidRDefault="00A46566" w:rsidP="00EE2B5C">
      <w:pPr>
        <w:spacing w:after="11" w:line="360" w:lineRule="auto"/>
        <w:jc w:val="both"/>
        <w:rPr>
          <w:rFonts w:ascii="Times New Roman" w:hAnsi="Times New Roman" w:cs="Times New Roman"/>
          <w:sz w:val="24"/>
          <w:szCs w:val="24"/>
        </w:rPr>
      </w:pPr>
    </w:p>
    <w:p w:rsidR="00767A82" w:rsidRPr="00FE71D1" w:rsidRDefault="00767A82" w:rsidP="00EE2B5C">
      <w:pPr>
        <w:spacing w:after="11" w:line="360" w:lineRule="auto"/>
        <w:jc w:val="both"/>
        <w:rPr>
          <w:rFonts w:ascii="Times New Roman" w:hAnsi="Times New Roman" w:cs="Times New Roman"/>
          <w:sz w:val="24"/>
          <w:szCs w:val="24"/>
        </w:rPr>
      </w:pPr>
      <w:r w:rsidRPr="00FE71D1">
        <w:rPr>
          <w:rFonts w:ascii="Times New Roman" w:hAnsi="Times New Roman" w:cs="Times New Roman"/>
          <w:sz w:val="24"/>
          <w:szCs w:val="24"/>
        </w:rPr>
        <w:t>İç kontrol tanımında önemli olan bazı unsurlar şunlardır:</w:t>
      </w:r>
    </w:p>
    <w:p w:rsidR="00767A82" w:rsidRPr="00A51719" w:rsidRDefault="00767A82" w:rsidP="00A51719">
      <w:pPr>
        <w:pStyle w:val="ListeParagraf"/>
        <w:numPr>
          <w:ilvl w:val="0"/>
          <w:numId w:val="8"/>
        </w:numPr>
        <w:spacing w:line="360" w:lineRule="auto"/>
        <w:jc w:val="both"/>
        <w:rPr>
          <w:rFonts w:ascii="Times New Roman" w:hAnsi="Times New Roman" w:cs="Times New Roman"/>
          <w:sz w:val="24"/>
          <w:szCs w:val="24"/>
        </w:rPr>
      </w:pPr>
      <w:r w:rsidRPr="00A51719">
        <w:rPr>
          <w:rFonts w:ascii="Times New Roman" w:hAnsi="Times New Roman" w:cs="Times New Roman"/>
          <w:sz w:val="24"/>
          <w:szCs w:val="24"/>
        </w:rPr>
        <w:t>İç kontrol bir süreçtir. Bunun anlamı iç kontrolün ulaşılmaya çalışılan bir amaç olmadığıdır. İç kontrolün süreç olması, aynı zamanda bir sonuç olmadığı anlamına da gelir. Bu süreç sonuca ulaşmak için kullanılan bir araçtır.</w:t>
      </w:r>
    </w:p>
    <w:p w:rsidR="00A46566" w:rsidRPr="00FE71D1" w:rsidRDefault="00A46566" w:rsidP="00EE2B5C">
      <w:pPr>
        <w:spacing w:line="360" w:lineRule="auto"/>
        <w:jc w:val="both"/>
        <w:rPr>
          <w:rFonts w:ascii="Times New Roman" w:hAnsi="Times New Roman" w:cs="Times New Roman"/>
          <w:sz w:val="24"/>
          <w:szCs w:val="24"/>
        </w:rPr>
      </w:pPr>
    </w:p>
    <w:p w:rsidR="00767A82" w:rsidRPr="00A51719" w:rsidRDefault="00767A82" w:rsidP="00A51719">
      <w:pPr>
        <w:pStyle w:val="ListeParagraf"/>
        <w:numPr>
          <w:ilvl w:val="0"/>
          <w:numId w:val="8"/>
        </w:numPr>
        <w:spacing w:line="360" w:lineRule="auto"/>
        <w:jc w:val="both"/>
        <w:rPr>
          <w:rFonts w:ascii="Times New Roman" w:hAnsi="Times New Roman" w:cs="Times New Roman"/>
          <w:sz w:val="24"/>
          <w:szCs w:val="24"/>
        </w:rPr>
      </w:pPr>
      <w:r w:rsidRPr="00A51719">
        <w:rPr>
          <w:rFonts w:ascii="Times New Roman" w:hAnsi="Times New Roman" w:cs="Times New Roman"/>
          <w:sz w:val="24"/>
          <w:szCs w:val="24"/>
        </w:rPr>
        <w:t>İç kontrol insanlardan etkilenir. Bu süreç sadece politika kuralları, el kitapları ve talimat metinleri değildir. Kurumun her seviyesinde yer alan insanlar iç kontrolün bir parçasıdır ve uygulanmasından sorumludur.</w:t>
      </w:r>
    </w:p>
    <w:p w:rsidR="00A46566" w:rsidRPr="00FE71D1" w:rsidRDefault="00A46566" w:rsidP="00EE2B5C">
      <w:pPr>
        <w:spacing w:line="360" w:lineRule="auto"/>
        <w:jc w:val="both"/>
        <w:rPr>
          <w:rFonts w:ascii="Times New Roman" w:hAnsi="Times New Roman" w:cs="Times New Roman"/>
          <w:sz w:val="24"/>
          <w:szCs w:val="24"/>
        </w:rPr>
      </w:pPr>
    </w:p>
    <w:p w:rsidR="00767A82" w:rsidRPr="00A51719" w:rsidRDefault="00767A82" w:rsidP="00A51719">
      <w:pPr>
        <w:pStyle w:val="ListeParagraf"/>
        <w:numPr>
          <w:ilvl w:val="0"/>
          <w:numId w:val="8"/>
        </w:numPr>
        <w:spacing w:line="360" w:lineRule="auto"/>
        <w:jc w:val="both"/>
        <w:rPr>
          <w:rFonts w:ascii="Times New Roman" w:hAnsi="Times New Roman" w:cs="Times New Roman"/>
          <w:sz w:val="24"/>
          <w:szCs w:val="24"/>
        </w:rPr>
      </w:pPr>
      <w:r w:rsidRPr="00A51719">
        <w:rPr>
          <w:rFonts w:ascii="Times New Roman" w:hAnsi="Times New Roman" w:cs="Times New Roman"/>
          <w:sz w:val="24"/>
          <w:szCs w:val="24"/>
        </w:rPr>
        <w:t xml:space="preserve">İç kontrol kurumun hedeflerine ulaşılmasında üst yönetime ve idarecilere sadece makul bir güvence sağlar. Kurum, hedefine doğru ilerlerken iç ve dış etkenlere maruz kalır. Kurumun bir parçası olan çalışanlar iç etkenlere örnek olarak gösterilebilir. Kişilerin karakter özellikleri, ahlaki değerleri ve yetkinlikleri iç kontrolün etkinliği ile doğrudan ilgilidir. İç kontrol ile insanların içsel özelliklerini tamamen kontrol etmek mümkün değildir. Dış </w:t>
      </w:r>
      <w:r w:rsidRPr="00A51719">
        <w:rPr>
          <w:rFonts w:ascii="Times New Roman" w:hAnsi="Times New Roman" w:cs="Times New Roman"/>
          <w:sz w:val="24"/>
          <w:szCs w:val="24"/>
        </w:rPr>
        <w:lastRenderedPageBreak/>
        <w:t xml:space="preserve">etken olarak gösterilebilecek risklerin ki buna ekonomik kriz örnek verilebilir, bir kısmını da tamamen kontrol etmek </w:t>
      </w:r>
      <w:r w:rsidR="007A1BC6" w:rsidRPr="00A51719">
        <w:rPr>
          <w:rFonts w:ascii="Times New Roman" w:hAnsi="Times New Roman" w:cs="Times New Roman"/>
          <w:sz w:val="24"/>
          <w:szCs w:val="24"/>
        </w:rPr>
        <w:t>imkânsızdır</w:t>
      </w:r>
      <w:r w:rsidRPr="00A51719">
        <w:rPr>
          <w:rFonts w:ascii="Times New Roman" w:hAnsi="Times New Roman" w:cs="Times New Roman"/>
          <w:sz w:val="24"/>
          <w:szCs w:val="24"/>
        </w:rPr>
        <w:t>. Bu nedenle iç kontrol kurum için kesin bir güvence değil, makul bir güvence sağlar.</w:t>
      </w:r>
    </w:p>
    <w:p w:rsidR="00A46566" w:rsidRPr="00FE71D1" w:rsidRDefault="00A46566" w:rsidP="00EE2B5C">
      <w:pPr>
        <w:spacing w:line="360" w:lineRule="auto"/>
        <w:jc w:val="both"/>
        <w:rPr>
          <w:rFonts w:ascii="Times New Roman" w:hAnsi="Times New Roman" w:cs="Times New Roman"/>
          <w:sz w:val="24"/>
          <w:szCs w:val="24"/>
        </w:rPr>
      </w:pPr>
    </w:p>
    <w:p w:rsidR="00767A82" w:rsidRPr="00A51719" w:rsidRDefault="00767A82" w:rsidP="00A51719">
      <w:pPr>
        <w:pStyle w:val="ListeParagraf"/>
        <w:numPr>
          <w:ilvl w:val="0"/>
          <w:numId w:val="8"/>
        </w:numPr>
        <w:spacing w:line="360" w:lineRule="auto"/>
        <w:jc w:val="both"/>
        <w:rPr>
          <w:rFonts w:ascii="Times New Roman" w:hAnsi="Times New Roman" w:cs="Times New Roman"/>
          <w:sz w:val="24"/>
          <w:szCs w:val="24"/>
        </w:rPr>
      </w:pPr>
      <w:r w:rsidRPr="00A51719">
        <w:rPr>
          <w:rFonts w:ascii="Times New Roman" w:hAnsi="Times New Roman" w:cs="Times New Roman"/>
          <w:sz w:val="24"/>
          <w:szCs w:val="24"/>
        </w:rPr>
        <w:t xml:space="preserve">İç kontrol sadece finansal işlemler ve raporlama ile ilgili değil; yönetimi, idare süreçlerini, stratejiyi ve kurumun diğer faaliyet ve operasyonlarını kapsayan, uyum ve performans ölçeğinde uygulanan tüm kontrolleri ifade eder. Bu yönüyle iç kontrol daha önceki sadece finansman kontrolü anlayışından çok daha geniş çerçevelidir. İç kontrol kurumun doğasına ve ihtiyaçlarına uygun olmalıdır. Bu süreç, kurumların </w:t>
      </w:r>
      <w:proofErr w:type="gramStart"/>
      <w:r w:rsidRPr="00A51719">
        <w:rPr>
          <w:rFonts w:ascii="Times New Roman" w:hAnsi="Times New Roman" w:cs="Times New Roman"/>
          <w:sz w:val="24"/>
          <w:szCs w:val="24"/>
        </w:rPr>
        <w:t>misyonlarını</w:t>
      </w:r>
      <w:proofErr w:type="gramEnd"/>
      <w:r w:rsidRPr="00A51719">
        <w:rPr>
          <w:rFonts w:ascii="Times New Roman" w:hAnsi="Times New Roman" w:cs="Times New Roman"/>
          <w:sz w:val="24"/>
          <w:szCs w:val="24"/>
        </w:rPr>
        <w:t xml:space="preserve"> gerçekleştirmelerinin en etkili yoludur. Ancak; her kurumun iç kontrol sistemi aynı değildir. Kurumlar ve kontrolleri; sektöre, organizasyon yapısına, kurum kültürüne ve yönetim felsefesine göre farklılaşır. Tek bir model olarak verilen iç kontrol yapısını, her kurum kendine uyarlamalıdır. Yönetim, yerleştireceği kontrollerin yapısına kendi kurumunu dikkate alarak karar vermeli ve uyarlama işlemini yaparken kurumun özel ihtiyaçlarını göz önünde bulundurmalıdır.</w:t>
      </w:r>
    </w:p>
    <w:p w:rsidR="00A46566" w:rsidRPr="00767A82" w:rsidRDefault="00A46566" w:rsidP="005162D8">
      <w:pPr>
        <w:spacing w:line="360" w:lineRule="auto"/>
        <w:ind w:left="4"/>
        <w:jc w:val="both"/>
        <w:rPr>
          <w:rFonts w:ascii="Times New Roman" w:hAnsi="Times New Roman" w:cs="Times New Roman"/>
          <w:sz w:val="24"/>
          <w:szCs w:val="24"/>
        </w:rPr>
      </w:pPr>
    </w:p>
    <w:p w:rsidR="00767A82" w:rsidRPr="00A51719" w:rsidRDefault="00767A82" w:rsidP="00C33E3B">
      <w:pPr>
        <w:pStyle w:val="ListeParagraf"/>
        <w:numPr>
          <w:ilvl w:val="0"/>
          <w:numId w:val="8"/>
        </w:numPr>
        <w:spacing w:after="542" w:line="360" w:lineRule="auto"/>
        <w:jc w:val="both"/>
        <w:rPr>
          <w:rFonts w:ascii="Times New Roman" w:hAnsi="Times New Roman" w:cs="Times New Roman"/>
          <w:sz w:val="24"/>
          <w:szCs w:val="24"/>
        </w:rPr>
      </w:pPr>
      <w:r w:rsidRPr="00A51719">
        <w:rPr>
          <w:rFonts w:ascii="Times New Roman" w:hAnsi="Times New Roman" w:cs="Times New Roman"/>
          <w:sz w:val="24"/>
          <w:szCs w:val="24"/>
        </w:rPr>
        <w:t>İç kontrol özel sektörü olduğu kadar kamu sektörünü de ilgilendirir. Özel sektörde şirketin öncelikli amacı genellikle hissedarların elde ettiği değeri artırmaktır. Kamu sektöründe ise amaç genellikle bir hizmetin yerine getirilmesi veya kamu yararı sağlayan bir sonucun elde edilmesidir. Kamu sektöründe yönetimin sorumluluğu kaynakların kullanılması ve sonuçlara ulaşılmasıdır.</w:t>
      </w:r>
    </w:p>
    <w:p w:rsidR="008D219E" w:rsidRDefault="00767A82" w:rsidP="005162D8">
      <w:pPr>
        <w:spacing w:line="360" w:lineRule="auto"/>
        <w:ind w:left="4"/>
        <w:jc w:val="both"/>
        <w:rPr>
          <w:rFonts w:ascii="Times New Roman" w:hAnsi="Times New Roman" w:cs="Times New Roman"/>
          <w:sz w:val="24"/>
          <w:szCs w:val="24"/>
        </w:rPr>
      </w:pPr>
      <w:r w:rsidRPr="00767A82">
        <w:rPr>
          <w:rFonts w:ascii="Times New Roman" w:hAnsi="Times New Roman" w:cs="Times New Roman"/>
          <w:sz w:val="24"/>
          <w:szCs w:val="24"/>
        </w:rPr>
        <w:t>Kurumlar hedeflerini gerçekleştirmek için iç kontrol sistemini kullanırlar. Kurumların başlıca dört hedefi vardır:</w:t>
      </w:r>
    </w:p>
    <w:p w:rsidR="008D219E" w:rsidRDefault="008D219E" w:rsidP="005162D8">
      <w:pPr>
        <w:spacing w:line="360" w:lineRule="auto"/>
        <w:ind w:left="4"/>
        <w:jc w:val="both"/>
        <w:rPr>
          <w:rFonts w:ascii="Times New Roman" w:hAnsi="Times New Roman" w:cs="Times New Roman"/>
          <w:sz w:val="24"/>
          <w:szCs w:val="24"/>
        </w:rPr>
      </w:pPr>
    </w:p>
    <w:p w:rsidR="00767A82" w:rsidRPr="00B467FD" w:rsidRDefault="00767A82" w:rsidP="00B467FD">
      <w:pPr>
        <w:pStyle w:val="ListeParagraf"/>
        <w:numPr>
          <w:ilvl w:val="0"/>
          <w:numId w:val="7"/>
        </w:numPr>
        <w:spacing w:line="360" w:lineRule="auto"/>
        <w:jc w:val="both"/>
        <w:rPr>
          <w:rFonts w:ascii="Times New Roman" w:hAnsi="Times New Roman" w:cs="Times New Roman"/>
          <w:sz w:val="24"/>
          <w:szCs w:val="24"/>
        </w:rPr>
      </w:pPr>
      <w:r w:rsidRPr="00B467FD">
        <w:rPr>
          <w:rFonts w:ascii="Times New Roman" w:hAnsi="Times New Roman" w:cs="Times New Roman"/>
          <w:sz w:val="24"/>
          <w:szCs w:val="24"/>
        </w:rPr>
        <w:t>Faaliyetlerin etkin ve verimli olması</w:t>
      </w:r>
    </w:p>
    <w:p w:rsidR="008D219E" w:rsidRDefault="008D219E" w:rsidP="005162D8">
      <w:pPr>
        <w:spacing w:after="11" w:line="360" w:lineRule="auto"/>
        <w:jc w:val="both"/>
        <w:rPr>
          <w:rFonts w:ascii="Times New Roman" w:hAnsi="Times New Roman" w:cs="Times New Roman"/>
          <w:sz w:val="24"/>
          <w:szCs w:val="24"/>
        </w:rPr>
      </w:pPr>
    </w:p>
    <w:p w:rsidR="00767A82" w:rsidRPr="00B467FD" w:rsidRDefault="00767A82" w:rsidP="00B467FD">
      <w:pPr>
        <w:pStyle w:val="ListeParagraf"/>
        <w:numPr>
          <w:ilvl w:val="0"/>
          <w:numId w:val="6"/>
        </w:numPr>
        <w:spacing w:after="11" w:line="360" w:lineRule="auto"/>
        <w:jc w:val="both"/>
        <w:rPr>
          <w:rFonts w:ascii="Times New Roman" w:hAnsi="Times New Roman" w:cs="Times New Roman"/>
          <w:sz w:val="24"/>
          <w:szCs w:val="24"/>
        </w:rPr>
      </w:pPr>
      <w:r w:rsidRPr="00B467FD">
        <w:rPr>
          <w:rFonts w:ascii="Times New Roman" w:hAnsi="Times New Roman" w:cs="Times New Roman"/>
          <w:sz w:val="24"/>
          <w:szCs w:val="24"/>
        </w:rPr>
        <w:t>Mali raporların güvenilirliği</w:t>
      </w:r>
    </w:p>
    <w:p w:rsidR="008D219E" w:rsidRDefault="008D219E" w:rsidP="005162D8">
      <w:pPr>
        <w:spacing w:after="11" w:line="360" w:lineRule="auto"/>
        <w:jc w:val="both"/>
        <w:rPr>
          <w:rFonts w:ascii="Times New Roman" w:hAnsi="Times New Roman" w:cs="Times New Roman"/>
          <w:sz w:val="24"/>
          <w:szCs w:val="24"/>
        </w:rPr>
      </w:pPr>
    </w:p>
    <w:p w:rsidR="00767A82" w:rsidRPr="00B467FD" w:rsidRDefault="00767A82" w:rsidP="00B467FD">
      <w:pPr>
        <w:pStyle w:val="ListeParagraf"/>
        <w:numPr>
          <w:ilvl w:val="0"/>
          <w:numId w:val="6"/>
        </w:numPr>
        <w:spacing w:after="11" w:line="360" w:lineRule="auto"/>
        <w:jc w:val="both"/>
        <w:rPr>
          <w:rFonts w:ascii="Times New Roman" w:hAnsi="Times New Roman" w:cs="Times New Roman"/>
          <w:sz w:val="24"/>
          <w:szCs w:val="24"/>
        </w:rPr>
      </w:pPr>
      <w:r w:rsidRPr="00B467FD">
        <w:rPr>
          <w:rFonts w:ascii="Times New Roman" w:hAnsi="Times New Roman" w:cs="Times New Roman"/>
          <w:sz w:val="24"/>
          <w:szCs w:val="24"/>
        </w:rPr>
        <w:t>Yürürlükteki mevzuata uyum</w:t>
      </w:r>
    </w:p>
    <w:p w:rsidR="00767A82" w:rsidRPr="00B467FD" w:rsidRDefault="00767A82" w:rsidP="00B467FD">
      <w:pPr>
        <w:pStyle w:val="ListeParagraf"/>
        <w:numPr>
          <w:ilvl w:val="0"/>
          <w:numId w:val="6"/>
        </w:numPr>
        <w:spacing w:line="360" w:lineRule="auto"/>
        <w:jc w:val="both"/>
        <w:rPr>
          <w:rFonts w:ascii="Times New Roman" w:hAnsi="Times New Roman" w:cs="Times New Roman"/>
          <w:sz w:val="24"/>
          <w:szCs w:val="24"/>
        </w:rPr>
      </w:pPr>
      <w:r w:rsidRPr="00B467FD">
        <w:rPr>
          <w:rFonts w:ascii="Times New Roman" w:hAnsi="Times New Roman" w:cs="Times New Roman"/>
          <w:sz w:val="24"/>
          <w:szCs w:val="24"/>
        </w:rPr>
        <w:lastRenderedPageBreak/>
        <w:t>Varlıkların korunması</w:t>
      </w:r>
    </w:p>
    <w:p w:rsidR="008D219E" w:rsidRPr="00767A82" w:rsidRDefault="008D219E" w:rsidP="005162D8">
      <w:pPr>
        <w:spacing w:line="360" w:lineRule="auto"/>
        <w:jc w:val="both"/>
        <w:rPr>
          <w:rFonts w:ascii="Times New Roman" w:hAnsi="Times New Roman" w:cs="Times New Roman"/>
          <w:sz w:val="24"/>
          <w:szCs w:val="24"/>
        </w:rPr>
      </w:pPr>
    </w:p>
    <w:p w:rsidR="00767A82" w:rsidRDefault="00767A82" w:rsidP="007E03DF">
      <w:pPr>
        <w:spacing w:line="360" w:lineRule="auto"/>
        <w:ind w:left="4"/>
        <w:jc w:val="both"/>
        <w:rPr>
          <w:rFonts w:ascii="Times New Roman" w:hAnsi="Times New Roman" w:cs="Times New Roman"/>
          <w:sz w:val="24"/>
          <w:szCs w:val="24"/>
        </w:rPr>
      </w:pPr>
      <w:r w:rsidRPr="00767A82">
        <w:rPr>
          <w:rFonts w:ascii="Times New Roman" w:hAnsi="Times New Roman" w:cs="Times New Roman"/>
          <w:sz w:val="24"/>
          <w:szCs w:val="24"/>
        </w:rPr>
        <w:t xml:space="preserve">Faaliyetlerin etkin ve verimli olması, kurumun; hedeflere ulaşma düzeyi, performansı, </w:t>
      </w:r>
      <w:proofErr w:type="gramStart"/>
      <w:r w:rsidRPr="00767A82">
        <w:rPr>
          <w:rFonts w:ascii="Times New Roman" w:hAnsi="Times New Roman" w:cs="Times New Roman"/>
          <w:sz w:val="24"/>
          <w:szCs w:val="24"/>
        </w:rPr>
        <w:t>fayda</w:t>
      </w:r>
      <w:proofErr w:type="gramEnd"/>
      <w:r w:rsidRPr="00767A82">
        <w:rPr>
          <w:rFonts w:ascii="Times New Roman" w:hAnsi="Times New Roman" w:cs="Times New Roman"/>
          <w:sz w:val="24"/>
          <w:szCs w:val="24"/>
        </w:rPr>
        <w:t xml:space="preserve">-maliyet yapısı gibi temel faaliyet hedefleri ile ilgilidir. Mali raporların güvenilirliği, geçici ve özetlenmiş raporları da içeren güvenilir hesap raporlarının hazırlanması, mali verilerin açık ve anlaşılır bir biçimde kayıtlara alınması ve yayınlanması, konu ile ilgili diğer bilgilere kolaylıkla ulaşılabilmesi gibi konuları içerir. Yürürlükteki mevzuata uyum, kurumun hedeflerine ulaşmak için yürüttüğü faaliyetlerin yasal </w:t>
      </w:r>
      <w:proofErr w:type="gramStart"/>
      <w:r w:rsidRPr="00767A82">
        <w:rPr>
          <w:rFonts w:ascii="Times New Roman" w:hAnsi="Times New Roman" w:cs="Times New Roman"/>
          <w:sz w:val="24"/>
          <w:szCs w:val="24"/>
        </w:rPr>
        <w:t>prosedürle</w:t>
      </w:r>
      <w:proofErr w:type="gramEnd"/>
      <w:r w:rsidRPr="00767A82">
        <w:rPr>
          <w:rFonts w:ascii="Times New Roman" w:hAnsi="Times New Roman" w:cs="Times New Roman"/>
          <w:sz w:val="24"/>
          <w:szCs w:val="24"/>
        </w:rPr>
        <w:t xml:space="preserve"> uygun olmasını sağlamak üzere yapılması gereken uyum çalışmaları ile ilgilidir. Varlıkların korunması ise kurumun sahip olduğu tüm varlıkların güvence altına alınmasını içerir.</w:t>
      </w:r>
    </w:p>
    <w:p w:rsidR="00A46566" w:rsidRPr="00767A82" w:rsidRDefault="00A46566" w:rsidP="007E03DF">
      <w:pPr>
        <w:spacing w:line="360" w:lineRule="auto"/>
        <w:ind w:left="4"/>
        <w:jc w:val="both"/>
        <w:rPr>
          <w:rFonts w:ascii="Times New Roman" w:hAnsi="Times New Roman" w:cs="Times New Roman"/>
          <w:sz w:val="24"/>
          <w:szCs w:val="24"/>
        </w:rPr>
      </w:pPr>
    </w:p>
    <w:p w:rsidR="00767A82" w:rsidRDefault="00767A82" w:rsidP="007E03DF">
      <w:pPr>
        <w:spacing w:line="360" w:lineRule="auto"/>
        <w:ind w:left="4"/>
        <w:jc w:val="both"/>
        <w:rPr>
          <w:rFonts w:ascii="Times New Roman" w:hAnsi="Times New Roman" w:cs="Times New Roman"/>
          <w:sz w:val="24"/>
          <w:szCs w:val="24"/>
        </w:rPr>
      </w:pPr>
      <w:r w:rsidRPr="00767A82">
        <w:rPr>
          <w:rFonts w:ascii="Times New Roman" w:hAnsi="Times New Roman" w:cs="Times New Roman"/>
          <w:sz w:val="24"/>
          <w:szCs w:val="24"/>
        </w:rPr>
        <w:t xml:space="preserve">İç kontrol sisteminin etkili bir biçimde uygulanabilmesi için iç kontrol bir yük olarak değil, beklenmeyen olaylar ortaya çıktığında oluşacak </w:t>
      </w:r>
      <w:r w:rsidR="00A46566">
        <w:rPr>
          <w:rFonts w:ascii="Times New Roman" w:hAnsi="Times New Roman" w:cs="Times New Roman"/>
          <w:sz w:val="24"/>
          <w:szCs w:val="24"/>
        </w:rPr>
        <w:t xml:space="preserve">kayıpları önlemek ve fırsatları </w:t>
      </w:r>
      <w:r w:rsidRPr="00767A82">
        <w:rPr>
          <w:rFonts w:ascii="Times New Roman" w:hAnsi="Times New Roman" w:cs="Times New Roman"/>
          <w:sz w:val="24"/>
          <w:szCs w:val="24"/>
        </w:rPr>
        <w:t>değerlendirmek ile ilgili bir araç olarak görülmelidir. Ancak iç kontrol sisteminin doğru anlaşılması gerekmektedir; sistem kurumun ana faaliyeti değildir ve yönetimin fonksiyonlarını icra etmez. Öncelikle iç kontrol kurum hedeflerinin elde edilmesini destekleyip onlara ulaşmayı engelleyecek risklere karşı erken uyarı sistemi olsa da hangi hedeflerin konulacağını belirleyemez. Karar verme sürecinde, yöneticiyi doğru bilgiyle destekler, verilen kararların iletilmesini sağlar ama hangi kararların alınacağı konusunda yönetimin yerini alamaz.</w:t>
      </w:r>
    </w:p>
    <w:p w:rsidR="00B82F44" w:rsidRPr="00767A82" w:rsidRDefault="00B82F44" w:rsidP="007E03DF">
      <w:pPr>
        <w:spacing w:line="360" w:lineRule="auto"/>
        <w:ind w:left="4"/>
        <w:jc w:val="both"/>
        <w:rPr>
          <w:rFonts w:ascii="Times New Roman" w:hAnsi="Times New Roman" w:cs="Times New Roman"/>
          <w:sz w:val="24"/>
          <w:szCs w:val="24"/>
        </w:rPr>
      </w:pPr>
    </w:p>
    <w:p w:rsidR="00767A82" w:rsidRPr="00767A82" w:rsidRDefault="00767A82" w:rsidP="007E03DF">
      <w:pPr>
        <w:spacing w:line="360" w:lineRule="auto"/>
        <w:ind w:left="4"/>
        <w:jc w:val="both"/>
        <w:rPr>
          <w:rFonts w:ascii="Times New Roman" w:hAnsi="Times New Roman" w:cs="Times New Roman"/>
          <w:sz w:val="24"/>
          <w:szCs w:val="24"/>
        </w:rPr>
      </w:pPr>
      <w:r w:rsidRPr="00767A82">
        <w:rPr>
          <w:rFonts w:ascii="Times New Roman" w:hAnsi="Times New Roman" w:cs="Times New Roman"/>
          <w:sz w:val="24"/>
          <w:szCs w:val="24"/>
        </w:rPr>
        <w:t>İç kontrol sistemi kurumun farklı etkinlik seviyelerinde faaliyet gösterir. İç kontrol faaliyetler</w:t>
      </w:r>
      <w:r w:rsidR="00B82F44">
        <w:rPr>
          <w:rFonts w:ascii="Times New Roman" w:hAnsi="Times New Roman" w:cs="Times New Roman"/>
          <w:sz w:val="24"/>
          <w:szCs w:val="24"/>
        </w:rPr>
        <w:t xml:space="preserve">inin ne kadar etkin </w:t>
      </w:r>
      <w:r w:rsidR="00F2018A">
        <w:rPr>
          <w:rFonts w:ascii="Times New Roman" w:hAnsi="Times New Roman" w:cs="Times New Roman"/>
          <w:sz w:val="24"/>
          <w:szCs w:val="24"/>
        </w:rPr>
        <w:t>yürütüldüğü;</w:t>
      </w:r>
    </w:p>
    <w:p w:rsidR="00B82F44" w:rsidRDefault="00767A82" w:rsidP="007E03DF">
      <w:pPr>
        <w:spacing w:line="360" w:lineRule="auto"/>
        <w:jc w:val="both"/>
        <w:rPr>
          <w:rFonts w:ascii="Times New Roman" w:hAnsi="Times New Roman" w:cs="Times New Roman"/>
          <w:sz w:val="24"/>
          <w:szCs w:val="24"/>
        </w:rPr>
      </w:pPr>
      <w:r w:rsidRPr="00767A82">
        <w:rPr>
          <w:rFonts w:ascii="Times New Roman" w:hAnsi="Times New Roman" w:cs="Times New Roman"/>
          <w:sz w:val="24"/>
          <w:szCs w:val="24"/>
        </w:rPr>
        <w:t xml:space="preserve"> </w:t>
      </w:r>
    </w:p>
    <w:p w:rsidR="006C15FB" w:rsidRDefault="00767A82" w:rsidP="007E03DF">
      <w:pPr>
        <w:spacing w:line="360" w:lineRule="auto"/>
        <w:jc w:val="both"/>
        <w:rPr>
          <w:rFonts w:ascii="Times New Roman" w:hAnsi="Times New Roman" w:cs="Times New Roman"/>
          <w:sz w:val="24"/>
          <w:szCs w:val="24"/>
        </w:rPr>
      </w:pPr>
      <w:r w:rsidRPr="00767A82">
        <w:rPr>
          <w:rFonts w:ascii="Times New Roman" w:hAnsi="Times New Roman" w:cs="Times New Roman"/>
          <w:sz w:val="24"/>
          <w:szCs w:val="24"/>
        </w:rPr>
        <w:t>Üst yönetim ve idarecilerin, kurumu, kurumun hedeflerine ulaşılması için yapılan faaliyetlerin kapsamını, faaliyetlerin yer aldığı çevreyi ve karşılaşılacak riskleri anlamalarına,</w:t>
      </w:r>
    </w:p>
    <w:p w:rsidR="00767A82" w:rsidRPr="00767A82" w:rsidRDefault="00767A82" w:rsidP="007E03DF">
      <w:pPr>
        <w:spacing w:line="360" w:lineRule="auto"/>
        <w:jc w:val="both"/>
        <w:rPr>
          <w:rFonts w:ascii="Times New Roman" w:hAnsi="Times New Roman" w:cs="Times New Roman"/>
          <w:sz w:val="24"/>
          <w:szCs w:val="24"/>
        </w:rPr>
      </w:pPr>
      <w:r w:rsidRPr="00767A82">
        <w:rPr>
          <w:rFonts w:ascii="Times New Roman" w:hAnsi="Times New Roman" w:cs="Times New Roman"/>
          <w:sz w:val="24"/>
          <w:szCs w:val="24"/>
        </w:rPr>
        <w:t>Çalışanların iç kontrolün uygulanmasına yönelik sorumluluğa, gerekli bilgiye, yeteneğe ve yetkiye sahip olmalarına,</w:t>
      </w:r>
      <w:r w:rsidR="00B82F44">
        <w:rPr>
          <w:rFonts w:ascii="Times New Roman" w:hAnsi="Times New Roman" w:cs="Times New Roman"/>
          <w:sz w:val="24"/>
          <w:szCs w:val="24"/>
        </w:rPr>
        <w:t xml:space="preserve"> Y</w:t>
      </w:r>
      <w:r w:rsidRPr="00767A82">
        <w:rPr>
          <w:rFonts w:ascii="Times New Roman" w:hAnsi="Times New Roman" w:cs="Times New Roman"/>
          <w:sz w:val="24"/>
          <w:szCs w:val="24"/>
        </w:rPr>
        <w:t>ayınlanan mali raporların güvenilir bir biçimde hazırlanmasına,</w:t>
      </w:r>
    </w:p>
    <w:p w:rsidR="00767A82" w:rsidRPr="00767A82" w:rsidRDefault="00767A82" w:rsidP="007E03DF">
      <w:pPr>
        <w:spacing w:after="11" w:line="360" w:lineRule="auto"/>
        <w:jc w:val="both"/>
        <w:rPr>
          <w:rFonts w:ascii="Times New Roman" w:hAnsi="Times New Roman" w:cs="Times New Roman"/>
          <w:sz w:val="24"/>
          <w:szCs w:val="24"/>
        </w:rPr>
      </w:pPr>
      <w:r w:rsidRPr="00767A82">
        <w:rPr>
          <w:rFonts w:ascii="Times New Roman" w:hAnsi="Times New Roman" w:cs="Times New Roman"/>
          <w:sz w:val="24"/>
          <w:szCs w:val="24"/>
        </w:rPr>
        <w:t>Yasa ve yönetmeliklerle uyumun sağlanabilmesine</w:t>
      </w:r>
      <w:r w:rsidR="00C21514">
        <w:rPr>
          <w:rFonts w:ascii="Times New Roman" w:hAnsi="Times New Roman" w:cs="Times New Roman"/>
          <w:sz w:val="24"/>
          <w:szCs w:val="24"/>
        </w:rPr>
        <w:t xml:space="preserve"> bağlıdır</w:t>
      </w:r>
      <w:r w:rsidR="00A95696">
        <w:rPr>
          <w:rFonts w:ascii="Times New Roman" w:hAnsi="Times New Roman" w:cs="Times New Roman"/>
          <w:sz w:val="24"/>
          <w:szCs w:val="24"/>
        </w:rPr>
        <w:t>.</w:t>
      </w:r>
    </w:p>
    <w:p w:rsidR="00767A82" w:rsidRDefault="00767A82" w:rsidP="007E03DF">
      <w:pPr>
        <w:spacing w:line="360" w:lineRule="auto"/>
        <w:ind w:left="4"/>
        <w:jc w:val="both"/>
        <w:rPr>
          <w:rFonts w:ascii="Times New Roman" w:hAnsi="Times New Roman" w:cs="Times New Roman"/>
          <w:sz w:val="24"/>
          <w:szCs w:val="24"/>
        </w:rPr>
      </w:pPr>
      <w:r w:rsidRPr="00767A82">
        <w:rPr>
          <w:rFonts w:ascii="Times New Roman" w:hAnsi="Times New Roman" w:cs="Times New Roman"/>
          <w:sz w:val="24"/>
          <w:szCs w:val="24"/>
        </w:rPr>
        <w:lastRenderedPageBreak/>
        <w:t>İç kontrolün etkinliğinde en büyük rolü yönetim üstlenir. İdareciler iç kontrol sisteminin etkili bir biçimde işlediğinin güvencesini verebilmek için uygun politikalar oluşturmalı ve güvence sağlamalıdırlar. İç kontrol uygulanırken, hedeflere ulaşılmasını etkileyecek belirsizlikler öngörülmeli ve önlemler alınmalıdır; yani idareciler risk yönetimi konusunda da sorumludurlar.</w:t>
      </w:r>
    </w:p>
    <w:p w:rsidR="007F254A" w:rsidRPr="00767A82" w:rsidRDefault="007F254A" w:rsidP="007E03DF">
      <w:pPr>
        <w:spacing w:line="360" w:lineRule="auto"/>
        <w:ind w:left="4"/>
        <w:jc w:val="both"/>
        <w:rPr>
          <w:rFonts w:ascii="Times New Roman" w:hAnsi="Times New Roman" w:cs="Times New Roman"/>
          <w:sz w:val="24"/>
          <w:szCs w:val="24"/>
        </w:rPr>
      </w:pPr>
    </w:p>
    <w:p w:rsidR="00767A82" w:rsidRDefault="00767A82" w:rsidP="00CF5363">
      <w:pPr>
        <w:spacing w:line="360" w:lineRule="auto"/>
        <w:ind w:left="4"/>
        <w:jc w:val="both"/>
        <w:rPr>
          <w:rFonts w:ascii="Times New Roman" w:hAnsi="Times New Roman" w:cs="Times New Roman"/>
          <w:sz w:val="24"/>
          <w:szCs w:val="24"/>
        </w:rPr>
      </w:pPr>
      <w:r w:rsidRPr="00767A82">
        <w:rPr>
          <w:rFonts w:ascii="Times New Roman" w:hAnsi="Times New Roman" w:cs="Times New Roman"/>
          <w:sz w:val="24"/>
          <w:szCs w:val="24"/>
        </w:rPr>
        <w:t>Kurumun tüm personeli görevlerini icra ederken belirli faaliyetlerin yerine getirilmesini amaçlar. Bu faaliyetler birimin diğer faaliyetleri ile birleşerek birim hedeflerine, birim hedefleri de bir bütün olarak kurum hedeflerine ulaşılmasını sağlar. Personel, yerine getirdiği görev hakkında en detaylı bilgiye sahip kişidir. Bu görevin en etkin biçimde yerine getirilmesinden; ayrıca hem işi ile ilgili problemlerin hem de kurum içinde fark ettiği diğer problemlerin yönetime iletilmesinden sorumludur. Çalışanlar görevlerini yerine getirirken iç kontrol sisteminde kullanılacak bilgileri üretir, kontrolleri etkileyen faaliyetlerde bulunur. Bu nedenle iç kontrol herkesin sorumluluğudur.</w:t>
      </w:r>
    </w:p>
    <w:p w:rsidR="006E4F6A" w:rsidRPr="00767A82" w:rsidRDefault="006E4F6A" w:rsidP="00CF5363">
      <w:pPr>
        <w:spacing w:line="360" w:lineRule="auto"/>
        <w:ind w:left="4"/>
        <w:jc w:val="both"/>
        <w:rPr>
          <w:rFonts w:ascii="Times New Roman" w:hAnsi="Times New Roman" w:cs="Times New Roman"/>
          <w:sz w:val="24"/>
          <w:szCs w:val="24"/>
        </w:rPr>
      </w:pPr>
    </w:p>
    <w:p w:rsidR="00767A82" w:rsidRPr="00767A82" w:rsidRDefault="00767A82" w:rsidP="00CF5363">
      <w:pPr>
        <w:spacing w:line="360" w:lineRule="auto"/>
        <w:ind w:left="4"/>
        <w:jc w:val="both"/>
        <w:rPr>
          <w:rFonts w:ascii="Times New Roman" w:hAnsi="Times New Roman" w:cs="Times New Roman"/>
          <w:sz w:val="24"/>
          <w:szCs w:val="24"/>
        </w:rPr>
      </w:pPr>
      <w:r w:rsidRPr="00767A82">
        <w:rPr>
          <w:rFonts w:ascii="Times New Roman" w:hAnsi="Times New Roman" w:cs="Times New Roman"/>
          <w:sz w:val="24"/>
          <w:szCs w:val="24"/>
        </w:rPr>
        <w:t>İç Denetim ise iç kontrol sisteminin etkinliğinin değerlendirilmesi ve sistemin etkinliğine katkı sağlamak konusunda rol oynar.</w:t>
      </w:r>
    </w:p>
    <w:p w:rsidR="00877458" w:rsidRDefault="00877458" w:rsidP="00CF5363">
      <w:pPr>
        <w:spacing w:after="834" w:line="360" w:lineRule="auto"/>
        <w:ind w:left="4"/>
        <w:jc w:val="both"/>
        <w:rPr>
          <w:rFonts w:ascii="Times New Roman" w:hAnsi="Times New Roman" w:cs="Times New Roman"/>
          <w:b/>
          <w:sz w:val="24"/>
          <w:szCs w:val="24"/>
        </w:rPr>
      </w:pPr>
    </w:p>
    <w:p w:rsidR="00877458" w:rsidRDefault="00877458" w:rsidP="00767A82">
      <w:pPr>
        <w:spacing w:after="834"/>
        <w:ind w:left="4"/>
        <w:rPr>
          <w:rFonts w:ascii="Times New Roman" w:hAnsi="Times New Roman" w:cs="Times New Roman"/>
          <w:b/>
          <w:sz w:val="24"/>
          <w:szCs w:val="24"/>
        </w:rPr>
      </w:pPr>
    </w:p>
    <w:p w:rsidR="00877458" w:rsidRDefault="00877458" w:rsidP="00767A82">
      <w:pPr>
        <w:spacing w:after="834"/>
        <w:ind w:left="4"/>
        <w:rPr>
          <w:rFonts w:ascii="Times New Roman" w:hAnsi="Times New Roman" w:cs="Times New Roman"/>
          <w:b/>
          <w:sz w:val="24"/>
          <w:szCs w:val="24"/>
        </w:rPr>
      </w:pPr>
    </w:p>
    <w:p w:rsidR="00877458" w:rsidRDefault="00877458" w:rsidP="00767A82">
      <w:pPr>
        <w:spacing w:after="834"/>
        <w:ind w:left="4"/>
        <w:rPr>
          <w:rFonts w:ascii="Times New Roman" w:hAnsi="Times New Roman" w:cs="Times New Roman"/>
          <w:b/>
          <w:sz w:val="24"/>
          <w:szCs w:val="24"/>
        </w:rPr>
      </w:pPr>
    </w:p>
    <w:p w:rsidR="00877458" w:rsidRDefault="00877458" w:rsidP="00767A82">
      <w:pPr>
        <w:spacing w:after="834"/>
        <w:ind w:left="4"/>
        <w:rPr>
          <w:rFonts w:ascii="Times New Roman" w:hAnsi="Times New Roman" w:cs="Times New Roman"/>
          <w:b/>
          <w:sz w:val="24"/>
          <w:szCs w:val="24"/>
        </w:rPr>
      </w:pPr>
    </w:p>
    <w:p w:rsidR="009E0573" w:rsidRDefault="0095712B" w:rsidP="009E0573">
      <w:pPr>
        <w:pStyle w:val="Balk3"/>
        <w:ind w:firstLine="708"/>
        <w:rPr>
          <w:rFonts w:ascii="Times New Roman" w:hAnsi="Times New Roman" w:cs="Times New Roman"/>
          <w:b/>
          <w:color w:val="auto"/>
        </w:rPr>
      </w:pPr>
      <w:r>
        <w:rPr>
          <w:rFonts w:ascii="Times New Roman" w:hAnsi="Times New Roman" w:cs="Times New Roman"/>
          <w:b/>
          <w:color w:val="auto"/>
        </w:rPr>
        <w:lastRenderedPageBreak/>
        <w:t>5</w:t>
      </w:r>
      <w:r w:rsidR="00C10A6F">
        <w:rPr>
          <w:rFonts w:ascii="Times New Roman" w:hAnsi="Times New Roman" w:cs="Times New Roman"/>
          <w:b/>
          <w:color w:val="auto"/>
        </w:rPr>
        <w:t>.</w:t>
      </w:r>
      <w:r w:rsidR="009E0573" w:rsidRPr="00D41AEA">
        <w:rPr>
          <w:rFonts w:ascii="Times New Roman" w:hAnsi="Times New Roman" w:cs="Times New Roman"/>
          <w:b/>
          <w:color w:val="auto"/>
        </w:rPr>
        <w:t>İÇ KONTROL SİSTEMİNİN TEMEL İLKELERİ</w:t>
      </w:r>
    </w:p>
    <w:p w:rsidR="00B226E8" w:rsidRPr="00B226E8" w:rsidRDefault="00B226E8" w:rsidP="00B226E8"/>
    <w:p w:rsidR="009E0573" w:rsidRPr="00AB0D5D" w:rsidRDefault="009E0573" w:rsidP="009E0573"/>
    <w:p w:rsidR="009E0573" w:rsidRPr="00AB0D5D" w:rsidRDefault="009E0573" w:rsidP="009E0573">
      <w:pPr>
        <w:spacing w:line="480" w:lineRule="auto"/>
        <w:ind w:left="708" w:firstLine="708"/>
        <w:jc w:val="both"/>
        <w:rPr>
          <w:rFonts w:ascii="Times New Roman" w:hAnsi="Times New Roman" w:cs="Times New Roman"/>
          <w:sz w:val="24"/>
          <w:szCs w:val="24"/>
        </w:rPr>
      </w:pPr>
      <w:r w:rsidRPr="00AB0D5D">
        <w:rPr>
          <w:rFonts w:ascii="Times New Roman" w:hAnsi="Times New Roman" w:cs="Times New Roman"/>
          <w:sz w:val="24"/>
          <w:szCs w:val="24"/>
        </w:rPr>
        <w:t>İyi bir iç kontrol sisteminin kurulması için olması gereken önemli temel ilkeler şunlardır;</w:t>
      </w:r>
    </w:p>
    <w:p w:rsidR="009E0573" w:rsidRPr="00AB0D5D" w:rsidRDefault="009E0573" w:rsidP="009E0573">
      <w:pPr>
        <w:spacing w:line="480" w:lineRule="auto"/>
        <w:ind w:left="708"/>
        <w:jc w:val="both"/>
        <w:rPr>
          <w:rFonts w:ascii="Times New Roman" w:hAnsi="Times New Roman" w:cs="Times New Roman"/>
          <w:sz w:val="24"/>
          <w:szCs w:val="24"/>
        </w:rPr>
      </w:pPr>
      <w:r w:rsidRPr="00AB0D5D">
        <w:rPr>
          <w:rFonts w:ascii="Times New Roman" w:hAnsi="Times New Roman" w:cs="Times New Roman"/>
          <w:sz w:val="24"/>
          <w:szCs w:val="24"/>
        </w:rPr>
        <w:t xml:space="preserve"> 5018 sayılı Kanun yönetim sorumluluğunu esas almaktadır. Sorumluluk sadece üst yönetimde değil tüm personel ve yöneticilere aittir.</w:t>
      </w:r>
    </w:p>
    <w:p w:rsidR="009E0573" w:rsidRPr="00AB0D5D" w:rsidRDefault="009E0573" w:rsidP="009E0573">
      <w:pPr>
        <w:spacing w:line="480" w:lineRule="auto"/>
        <w:ind w:left="708" w:firstLine="708"/>
        <w:jc w:val="both"/>
        <w:rPr>
          <w:rFonts w:ascii="Times New Roman" w:hAnsi="Times New Roman" w:cs="Times New Roman"/>
          <w:sz w:val="24"/>
          <w:szCs w:val="24"/>
        </w:rPr>
      </w:pPr>
      <w:r w:rsidRPr="00AB0D5D">
        <w:rPr>
          <w:rFonts w:ascii="Times New Roman" w:hAnsi="Times New Roman" w:cs="Times New Roman"/>
          <w:sz w:val="24"/>
          <w:szCs w:val="24"/>
        </w:rPr>
        <w:t xml:space="preserve"> İç kontrol genel anlamda yönetim kontrolü olup; sadece düzenlemelerden, prosedürlerden, süreç akış şemalarından ve ön mali kontrolden oluşmamaktadır. İç kontrol, idarede ayrı bir birim veya görev olmayıp, sistemin ayrılmaz bir parçasıdır. İç kontrolün kapsamına idarenin bütün birimlerindeki mali ve mali olmayan her türlü faaliyet, karar ve işlem dâhildir.</w:t>
      </w:r>
    </w:p>
    <w:p w:rsidR="009E0573" w:rsidRPr="00AB0D5D" w:rsidRDefault="009E0573" w:rsidP="009E0573">
      <w:pPr>
        <w:spacing w:line="480" w:lineRule="auto"/>
        <w:ind w:left="708" w:firstLine="708"/>
        <w:jc w:val="both"/>
        <w:rPr>
          <w:rFonts w:ascii="Times New Roman" w:hAnsi="Times New Roman" w:cs="Times New Roman"/>
          <w:sz w:val="24"/>
          <w:szCs w:val="24"/>
        </w:rPr>
      </w:pPr>
      <w:r w:rsidRPr="00AB0D5D">
        <w:rPr>
          <w:rFonts w:ascii="Times New Roman" w:hAnsi="Times New Roman" w:cs="Times New Roman"/>
          <w:sz w:val="24"/>
          <w:szCs w:val="24"/>
        </w:rPr>
        <w:t xml:space="preserve"> İç kontrol sistemine ilişkin tüm düzenlemeler, yöneticiler ve personel tarafından sistemin tam ve doğru anlaşılmasını sağlayacak kadar ayrıntılı açıklamalar içermelidir.</w:t>
      </w:r>
    </w:p>
    <w:p w:rsidR="009E0573" w:rsidRPr="00055B90" w:rsidRDefault="009E0573" w:rsidP="009E0573">
      <w:pPr>
        <w:spacing w:line="480" w:lineRule="auto"/>
        <w:ind w:left="708"/>
        <w:jc w:val="both"/>
        <w:rPr>
          <w:rFonts w:ascii="Times New Roman" w:hAnsi="Times New Roman" w:cs="Times New Roman"/>
          <w:sz w:val="24"/>
          <w:szCs w:val="24"/>
        </w:rPr>
      </w:pPr>
      <w:r w:rsidRPr="00055B90">
        <w:rPr>
          <w:rFonts w:ascii="Times New Roman" w:hAnsi="Times New Roman" w:cs="Times New Roman"/>
          <w:sz w:val="24"/>
          <w:szCs w:val="24"/>
        </w:rPr>
        <w:t xml:space="preserve"> İç kontrol sistemine ilişkin yöntem ve süreçlerin belirlenmesinde, risk esaslı bir yaklaşımla, idarelerin yasal ve idari yapıları ile personel ve mali durumları gibi kendine özgü koşulları dikkate alınmalıdır.</w:t>
      </w:r>
    </w:p>
    <w:p w:rsidR="009E0573" w:rsidRPr="00055B90" w:rsidRDefault="009E0573" w:rsidP="009E0573">
      <w:pPr>
        <w:spacing w:line="480" w:lineRule="auto"/>
        <w:ind w:left="708" w:firstLine="708"/>
        <w:jc w:val="both"/>
        <w:rPr>
          <w:rFonts w:ascii="Times New Roman" w:hAnsi="Times New Roman" w:cs="Times New Roman"/>
          <w:sz w:val="24"/>
          <w:szCs w:val="24"/>
        </w:rPr>
      </w:pPr>
      <w:r w:rsidRPr="00055B90">
        <w:rPr>
          <w:rFonts w:ascii="Times New Roman" w:hAnsi="Times New Roman" w:cs="Times New Roman"/>
          <w:sz w:val="24"/>
          <w:szCs w:val="24"/>
        </w:rPr>
        <w:t xml:space="preserve">Bu temel ilkeler İç Kontrol ve Ön Mali Kontrole İlişkin Usul ve Esaslar’ </w:t>
      </w:r>
      <w:proofErr w:type="spellStart"/>
      <w:r w:rsidRPr="00055B90">
        <w:rPr>
          <w:rFonts w:ascii="Times New Roman" w:hAnsi="Times New Roman" w:cs="Times New Roman"/>
          <w:sz w:val="24"/>
          <w:szCs w:val="24"/>
        </w:rPr>
        <w:t>ın</w:t>
      </w:r>
      <w:proofErr w:type="spellEnd"/>
      <w:r w:rsidRPr="00055B90">
        <w:rPr>
          <w:rFonts w:ascii="Times New Roman" w:hAnsi="Times New Roman" w:cs="Times New Roman"/>
          <w:sz w:val="24"/>
          <w:szCs w:val="24"/>
        </w:rPr>
        <w:t xml:space="preserve"> 6. Maddesinde ise şu şekilde sıralanmıştır;</w:t>
      </w:r>
    </w:p>
    <w:p w:rsidR="009E0573" w:rsidRPr="00055B90" w:rsidRDefault="009E0573" w:rsidP="009E0573">
      <w:pPr>
        <w:spacing w:line="480" w:lineRule="auto"/>
        <w:ind w:left="708"/>
        <w:jc w:val="both"/>
        <w:rPr>
          <w:rFonts w:ascii="Times New Roman" w:hAnsi="Times New Roman" w:cs="Times New Roman"/>
          <w:sz w:val="24"/>
          <w:szCs w:val="24"/>
        </w:rPr>
      </w:pPr>
      <w:r w:rsidRPr="00055B90">
        <w:rPr>
          <w:rFonts w:ascii="Times New Roman" w:hAnsi="Times New Roman" w:cs="Times New Roman"/>
          <w:sz w:val="24"/>
          <w:szCs w:val="24"/>
        </w:rPr>
        <w:t xml:space="preserve">a) İç kontrol faaliyetleri idarenin yönetim sorumluluğu çerçevesinde yürütülür. </w:t>
      </w:r>
    </w:p>
    <w:p w:rsidR="009E0573" w:rsidRPr="00055B90" w:rsidRDefault="009E0573" w:rsidP="009E0573">
      <w:pPr>
        <w:spacing w:line="480" w:lineRule="auto"/>
        <w:ind w:left="708"/>
        <w:jc w:val="both"/>
        <w:rPr>
          <w:rFonts w:ascii="Times New Roman" w:hAnsi="Times New Roman" w:cs="Times New Roman"/>
          <w:sz w:val="24"/>
          <w:szCs w:val="24"/>
        </w:rPr>
      </w:pPr>
      <w:r w:rsidRPr="00055B90">
        <w:rPr>
          <w:rFonts w:ascii="Times New Roman" w:hAnsi="Times New Roman" w:cs="Times New Roman"/>
          <w:sz w:val="24"/>
          <w:szCs w:val="24"/>
        </w:rPr>
        <w:t xml:space="preserve">b) İç kontrol faaliyet ve düzenlemelerinde öncelikle riskli alanlar dikkate alınır. </w:t>
      </w:r>
    </w:p>
    <w:p w:rsidR="009E0573" w:rsidRPr="00055B90" w:rsidRDefault="002B2827" w:rsidP="009E0573">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 </w:t>
      </w:r>
      <w:r w:rsidR="009E0573" w:rsidRPr="00055B90">
        <w:rPr>
          <w:rFonts w:ascii="Times New Roman" w:hAnsi="Times New Roman" w:cs="Times New Roman"/>
          <w:sz w:val="24"/>
          <w:szCs w:val="24"/>
        </w:rPr>
        <w:t>İç kontrole ilişkin sorumluluk, işlem sürecinde yer alan bütün görevlileri kapsar</w:t>
      </w:r>
    </w:p>
    <w:p w:rsidR="009E0573" w:rsidRPr="00055B90" w:rsidRDefault="009E0573" w:rsidP="009E0573">
      <w:pPr>
        <w:spacing w:line="480" w:lineRule="auto"/>
        <w:ind w:left="708"/>
        <w:jc w:val="both"/>
        <w:rPr>
          <w:rFonts w:ascii="Times New Roman" w:hAnsi="Times New Roman" w:cs="Times New Roman"/>
          <w:sz w:val="24"/>
          <w:szCs w:val="24"/>
        </w:rPr>
      </w:pPr>
      <w:r w:rsidRPr="00055B90">
        <w:rPr>
          <w:rFonts w:ascii="Times New Roman" w:hAnsi="Times New Roman" w:cs="Times New Roman"/>
          <w:sz w:val="24"/>
          <w:szCs w:val="24"/>
        </w:rPr>
        <w:t>d) İç kontrol mali ve mali olmayan tüm işlemleri kapsar.</w:t>
      </w:r>
    </w:p>
    <w:p w:rsidR="009E0573" w:rsidRPr="00055B90" w:rsidRDefault="009E0573" w:rsidP="009E0573">
      <w:pPr>
        <w:spacing w:line="480" w:lineRule="auto"/>
        <w:ind w:left="708"/>
        <w:jc w:val="both"/>
        <w:rPr>
          <w:rFonts w:ascii="Times New Roman" w:hAnsi="Times New Roman" w:cs="Times New Roman"/>
          <w:sz w:val="24"/>
          <w:szCs w:val="24"/>
        </w:rPr>
      </w:pPr>
      <w:r w:rsidRPr="00055B90">
        <w:rPr>
          <w:rFonts w:ascii="Times New Roman" w:hAnsi="Times New Roman" w:cs="Times New Roman"/>
          <w:sz w:val="24"/>
          <w:szCs w:val="24"/>
        </w:rPr>
        <w:lastRenderedPageBreak/>
        <w:t>e) İç kontrol sistemi yılda en az bir kez değerlendirilir ve alınması gereken önlemler belirlenir.</w:t>
      </w:r>
    </w:p>
    <w:p w:rsidR="00D52D1C" w:rsidRDefault="009E0573" w:rsidP="005F79E2">
      <w:pPr>
        <w:widowControl/>
        <w:autoSpaceDE/>
        <w:autoSpaceDN/>
        <w:adjustRightInd/>
        <w:spacing w:line="360" w:lineRule="auto"/>
        <w:ind w:left="708"/>
        <w:jc w:val="both"/>
        <w:rPr>
          <w:rFonts w:ascii="Times New Roman" w:eastAsia="Times New Roman" w:hAnsi="Times New Roman" w:cs="Times New Roman"/>
          <w:b/>
          <w:sz w:val="24"/>
          <w:szCs w:val="22"/>
          <w:shd w:val="clear" w:color="auto" w:fill="FFFFFF"/>
        </w:rPr>
      </w:pPr>
      <w:r w:rsidRPr="00055B90">
        <w:rPr>
          <w:rFonts w:ascii="Times New Roman" w:hAnsi="Times New Roman" w:cs="Times New Roman"/>
          <w:sz w:val="24"/>
          <w:szCs w:val="24"/>
        </w:rPr>
        <w:t>f) İç kontrol düzenleme ve uygulamalarında mevzuata uygunluk, saydamlık, hesap verebilirlik ve ekonomiklik, etkinlik, etkililik gibi iyi malî yönetim ilkeleri esas alınır.</w:t>
      </w:r>
    </w:p>
    <w:p w:rsidR="00D52D1C" w:rsidRDefault="00D52D1C" w:rsidP="007101CF">
      <w:pPr>
        <w:widowControl/>
        <w:autoSpaceDE/>
        <w:autoSpaceDN/>
        <w:adjustRightInd/>
        <w:spacing w:line="360" w:lineRule="auto"/>
        <w:jc w:val="both"/>
        <w:rPr>
          <w:rFonts w:ascii="Times New Roman" w:eastAsia="Times New Roman" w:hAnsi="Times New Roman" w:cs="Times New Roman"/>
          <w:b/>
          <w:sz w:val="24"/>
          <w:szCs w:val="22"/>
          <w:shd w:val="clear" w:color="auto" w:fill="FFFFFF"/>
        </w:rPr>
      </w:pPr>
    </w:p>
    <w:p w:rsidR="009E0573" w:rsidRPr="00D41AEA" w:rsidRDefault="0095712B" w:rsidP="009E0573">
      <w:pPr>
        <w:pStyle w:val="Balk3"/>
        <w:ind w:left="708"/>
        <w:rPr>
          <w:rFonts w:ascii="Times New Roman" w:hAnsi="Times New Roman" w:cs="Times New Roman"/>
          <w:b/>
          <w:color w:val="auto"/>
        </w:rPr>
      </w:pPr>
      <w:bookmarkStart w:id="0" w:name="_Toc518302094"/>
      <w:r>
        <w:rPr>
          <w:rFonts w:ascii="Times New Roman" w:hAnsi="Times New Roman" w:cs="Times New Roman"/>
          <w:b/>
          <w:color w:val="auto"/>
        </w:rPr>
        <w:t>6</w:t>
      </w:r>
      <w:r w:rsidR="00C10A6F">
        <w:rPr>
          <w:rFonts w:ascii="Times New Roman" w:hAnsi="Times New Roman" w:cs="Times New Roman"/>
          <w:b/>
          <w:color w:val="auto"/>
        </w:rPr>
        <w:t>.</w:t>
      </w:r>
      <w:r w:rsidR="009E0573" w:rsidRPr="00D41AEA">
        <w:rPr>
          <w:rFonts w:ascii="Times New Roman" w:hAnsi="Times New Roman" w:cs="Times New Roman"/>
          <w:b/>
          <w:color w:val="auto"/>
        </w:rPr>
        <w:t>İÇ KONTROL SİSTEMİNE YÖNELİK ULUSAL DÜZENLEMELER</w:t>
      </w:r>
      <w:bookmarkEnd w:id="0"/>
    </w:p>
    <w:p w:rsidR="009E0573" w:rsidRPr="007500DF" w:rsidRDefault="009E0573" w:rsidP="009E0573">
      <w:pPr>
        <w:rPr>
          <w:b/>
        </w:rPr>
      </w:pPr>
    </w:p>
    <w:p w:rsidR="009E0573" w:rsidRPr="00D41AEA" w:rsidRDefault="0095712B" w:rsidP="009E0573">
      <w:pPr>
        <w:pStyle w:val="Balk4"/>
        <w:ind w:firstLine="708"/>
        <w:rPr>
          <w:rFonts w:ascii="Times New Roman" w:hAnsi="Times New Roman" w:cs="Times New Roman"/>
          <w:b/>
          <w:i w:val="0"/>
          <w:color w:val="auto"/>
          <w:sz w:val="24"/>
          <w:szCs w:val="24"/>
        </w:rPr>
      </w:pPr>
      <w:bookmarkStart w:id="1" w:name="_Toc518302095"/>
      <w:r>
        <w:rPr>
          <w:rFonts w:ascii="Times New Roman" w:hAnsi="Times New Roman" w:cs="Times New Roman"/>
          <w:b/>
          <w:i w:val="0"/>
          <w:color w:val="auto"/>
          <w:sz w:val="24"/>
          <w:szCs w:val="24"/>
        </w:rPr>
        <w:t>6</w:t>
      </w:r>
      <w:r w:rsidR="00C10A6F">
        <w:rPr>
          <w:rFonts w:ascii="Times New Roman" w:hAnsi="Times New Roman" w:cs="Times New Roman"/>
          <w:b/>
          <w:i w:val="0"/>
          <w:color w:val="auto"/>
          <w:sz w:val="24"/>
          <w:szCs w:val="24"/>
        </w:rPr>
        <w:t>.1</w:t>
      </w:r>
      <w:r w:rsidR="009E0573" w:rsidRPr="00D41AEA">
        <w:rPr>
          <w:rFonts w:ascii="Times New Roman" w:hAnsi="Times New Roman" w:cs="Times New Roman"/>
          <w:b/>
          <w:i w:val="0"/>
          <w:color w:val="auto"/>
          <w:sz w:val="24"/>
          <w:szCs w:val="24"/>
        </w:rPr>
        <w:t xml:space="preserve"> 5018 Sayılı Kamu Mali Yönetimi ve Kontrol Kanunu</w:t>
      </w:r>
      <w:bookmarkEnd w:id="1"/>
      <w:r w:rsidR="009E0573" w:rsidRPr="00D41AEA">
        <w:rPr>
          <w:rFonts w:ascii="Times New Roman" w:hAnsi="Times New Roman" w:cs="Times New Roman"/>
          <w:b/>
          <w:i w:val="0"/>
          <w:color w:val="auto"/>
          <w:sz w:val="24"/>
          <w:szCs w:val="24"/>
        </w:rPr>
        <w:t xml:space="preserve"> </w:t>
      </w:r>
    </w:p>
    <w:p w:rsidR="009E0573" w:rsidRPr="007500DF" w:rsidRDefault="009E0573" w:rsidP="009E0573">
      <w:pPr>
        <w:rPr>
          <w:b/>
        </w:rPr>
      </w:pPr>
    </w:p>
    <w:p w:rsidR="009E0573" w:rsidRDefault="009E0573" w:rsidP="009E0573">
      <w:pPr>
        <w:spacing w:line="480" w:lineRule="auto"/>
        <w:ind w:left="708" w:firstLine="708"/>
        <w:jc w:val="both"/>
      </w:pPr>
      <w:r>
        <w:rPr>
          <w:rFonts w:ascii="Times New Roman" w:hAnsi="Times New Roman" w:cs="Times New Roman"/>
          <w:sz w:val="24"/>
          <w:szCs w:val="24"/>
        </w:rPr>
        <w:t>K</w:t>
      </w:r>
      <w:r w:rsidRPr="00942FEB">
        <w:rPr>
          <w:rFonts w:ascii="Times New Roman" w:hAnsi="Times New Roman" w:cs="Times New Roman"/>
          <w:sz w:val="24"/>
          <w:szCs w:val="24"/>
        </w:rPr>
        <w:t>amu mali yönetim sistemimizde disiplin, hesap verilebilirlik ve saydamlığın, kamu kaynaklarının kullanılmasında etkinlik, verimlilik ve ekonomikliğin sağlanması, sistemdeki dağınıklığın giderilmesi amacıyla 24.12.2003 tarihinde 5018 sayılı Kamu Mali Yönetimi ve Kontrol Kanunu yayımlanmıştır.</w:t>
      </w:r>
      <w:r>
        <w:t xml:space="preserve"> </w:t>
      </w:r>
    </w:p>
    <w:p w:rsidR="009E0573" w:rsidRPr="005C38FE" w:rsidRDefault="009E0573" w:rsidP="009E0573">
      <w:pPr>
        <w:spacing w:line="480" w:lineRule="auto"/>
        <w:ind w:left="708"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Söz konusu kanunun ortaya çıkmasına neden olan iç ve dış etkenler vardır. İç etkenler aşağıdaki şekilde </w:t>
      </w:r>
      <w:r w:rsidR="00A72766">
        <w:rPr>
          <w:rFonts w:ascii="Times New Roman" w:hAnsi="Times New Roman" w:cs="Times New Roman"/>
          <w:sz w:val="24"/>
          <w:szCs w:val="24"/>
        </w:rPr>
        <w:t>sıralanabilir;</w:t>
      </w:r>
      <w:r>
        <w:rPr>
          <w:rFonts w:ascii="Times New Roman" w:hAnsi="Times New Roman" w:cs="Times New Roman"/>
          <w:sz w:val="24"/>
          <w:szCs w:val="24"/>
        </w:rPr>
        <w:t xml:space="preserve"> </w:t>
      </w:r>
    </w:p>
    <w:p w:rsidR="009E0573" w:rsidRDefault="00F2018A" w:rsidP="009E0573">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Sayıştay’ın</w:t>
      </w:r>
      <w:r w:rsidR="009E0573">
        <w:rPr>
          <w:rFonts w:ascii="Times New Roman" w:hAnsi="Times New Roman" w:cs="Times New Roman"/>
          <w:sz w:val="24"/>
          <w:szCs w:val="24"/>
        </w:rPr>
        <w:t xml:space="preserve"> denetim alanlarının yetersiz kalması,</w:t>
      </w:r>
    </w:p>
    <w:p w:rsidR="009E0573" w:rsidRDefault="009E0573" w:rsidP="009E0573">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Tüm mali işlemlerin bütçede yer almaması,</w:t>
      </w:r>
    </w:p>
    <w:p w:rsidR="009E0573" w:rsidRDefault="009E0573" w:rsidP="009E0573">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İdarelerde yeterli </w:t>
      </w:r>
      <w:proofErr w:type="gramStart"/>
      <w:r>
        <w:rPr>
          <w:rFonts w:ascii="Times New Roman" w:hAnsi="Times New Roman" w:cs="Times New Roman"/>
          <w:sz w:val="24"/>
          <w:szCs w:val="24"/>
        </w:rPr>
        <w:t>inisiyatif</w:t>
      </w:r>
      <w:proofErr w:type="gramEnd"/>
      <w:r>
        <w:rPr>
          <w:rFonts w:ascii="Times New Roman" w:hAnsi="Times New Roman" w:cs="Times New Roman"/>
          <w:sz w:val="24"/>
          <w:szCs w:val="24"/>
        </w:rPr>
        <w:t xml:space="preserve"> sağlanmamış olması,</w:t>
      </w:r>
    </w:p>
    <w:p w:rsidR="009E0573" w:rsidRDefault="009E0573" w:rsidP="009E0573">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Parlamentonun onayı olmaksızın yönetilen kamu bütçelerinin oluşması,</w:t>
      </w:r>
    </w:p>
    <w:p w:rsidR="009E0573" w:rsidRDefault="009E0573" w:rsidP="009E0573">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Planlarla bütçeler arasında gerekli bağlantının kurulmaması,</w:t>
      </w:r>
    </w:p>
    <w:p w:rsidR="009E0573" w:rsidRDefault="009E0573" w:rsidP="009E0573">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Bütçe türlerine göre farklı mali yönetim yapılarının oluşması,</w:t>
      </w:r>
    </w:p>
    <w:p w:rsidR="009E0573" w:rsidRDefault="009E0573" w:rsidP="009E0573">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Bütçe dışı harcama ve gelir elde etme usulü kullanılarak, bütçelerde olması gereken mali saydamlık ve hesap verebilirliğin sağlanamaması.</w:t>
      </w:r>
    </w:p>
    <w:p w:rsidR="009E0573" w:rsidRDefault="009E0573" w:rsidP="009E0573">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Mali yönetim ve kontrol sistemimizdeki değişimi tetikleyen dış etkenler ise aşağıdaki sıralanmıştır;</w:t>
      </w:r>
    </w:p>
    <w:p w:rsidR="009E0573" w:rsidRDefault="009E0573" w:rsidP="009E0573">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Avrupa Birliğine üyelik sürecinde birlik </w:t>
      </w:r>
      <w:proofErr w:type="spellStart"/>
      <w:r>
        <w:rPr>
          <w:rFonts w:ascii="Times New Roman" w:hAnsi="Times New Roman" w:cs="Times New Roman"/>
          <w:sz w:val="24"/>
          <w:szCs w:val="24"/>
        </w:rPr>
        <w:t>müktesabatının</w:t>
      </w:r>
      <w:proofErr w:type="spellEnd"/>
      <w:r>
        <w:rPr>
          <w:rFonts w:ascii="Times New Roman" w:hAnsi="Times New Roman" w:cs="Times New Roman"/>
          <w:sz w:val="24"/>
          <w:szCs w:val="24"/>
        </w:rPr>
        <w:t xml:space="preserve"> üstlenilmesi,</w:t>
      </w:r>
    </w:p>
    <w:p w:rsidR="009E0573" w:rsidRDefault="009E0573" w:rsidP="009E0573">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IMF ile imzalanan 17. ve 18. </w:t>
      </w:r>
      <w:proofErr w:type="spellStart"/>
      <w:r>
        <w:rPr>
          <w:rFonts w:ascii="Times New Roman" w:hAnsi="Times New Roman" w:cs="Times New Roman"/>
          <w:sz w:val="24"/>
          <w:szCs w:val="24"/>
        </w:rPr>
        <w:t>Stand-by</w:t>
      </w:r>
      <w:proofErr w:type="spellEnd"/>
      <w:r>
        <w:rPr>
          <w:rFonts w:ascii="Times New Roman" w:hAnsi="Times New Roman" w:cs="Times New Roman"/>
          <w:sz w:val="24"/>
          <w:szCs w:val="24"/>
        </w:rPr>
        <w:t xml:space="preserve"> anlaşmaları gereği verilen niyet mektupları</w:t>
      </w:r>
    </w:p>
    <w:p w:rsidR="009E0573" w:rsidRDefault="009E0573" w:rsidP="009E0573">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İç ve dış etkenlerden de anlaşılacağı üzere sosyal ve ekonomik alanlarda meydana gelen hızlı değişimler söz konusu kanunu zorunlu kılmıştır.</w:t>
      </w:r>
    </w:p>
    <w:p w:rsidR="009E0573" w:rsidRDefault="009E0573" w:rsidP="009E0573">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5018 sayılı Kamu Mali Yönetimi ve Kontrol Kanunu’nda İç kontrolün tanımı, amacı, yapısı, işleyişi, ön mali kontrol, mali kontrol yetkilisinin nitelikleri ve atanması, mali hizmetler birimi, muhasebe yetkilisinin görev ve sorumlulukları ile muhasebe yetkilisinin nitelikleri ve atanması gibi düzenlemelere yer verilmiştir.</w:t>
      </w:r>
    </w:p>
    <w:p w:rsidR="009E0573" w:rsidRDefault="009E0573" w:rsidP="009E0573">
      <w:pPr>
        <w:spacing w:line="480" w:lineRule="auto"/>
        <w:ind w:left="708" w:firstLine="360"/>
        <w:jc w:val="both"/>
        <w:rPr>
          <w:rFonts w:ascii="Times New Roman" w:hAnsi="Times New Roman" w:cs="Times New Roman"/>
          <w:sz w:val="24"/>
          <w:szCs w:val="24"/>
        </w:rPr>
      </w:pPr>
      <w:r>
        <w:rPr>
          <w:rFonts w:ascii="Times New Roman" w:hAnsi="Times New Roman" w:cs="Times New Roman"/>
          <w:sz w:val="24"/>
          <w:szCs w:val="24"/>
        </w:rPr>
        <w:t xml:space="preserve">   5018 sayılı Kanun’un 57. maddesine göre kamu idarelerinin mali yönetim ve kontrol sistemleri; </w:t>
      </w:r>
    </w:p>
    <w:p w:rsidR="009E0573" w:rsidRDefault="009E0573" w:rsidP="009E0573">
      <w:pPr>
        <w:pStyle w:val="ListeParagraf"/>
        <w:widowControl/>
        <w:numPr>
          <w:ilvl w:val="0"/>
          <w:numId w:val="12"/>
        </w:numPr>
        <w:autoSpaceDE/>
        <w:autoSpaceDN/>
        <w:adjustRightInd/>
        <w:spacing w:after="160" w:line="480" w:lineRule="auto"/>
        <w:jc w:val="both"/>
        <w:rPr>
          <w:rFonts w:ascii="Times New Roman" w:hAnsi="Times New Roman" w:cs="Times New Roman"/>
          <w:sz w:val="24"/>
          <w:szCs w:val="24"/>
        </w:rPr>
      </w:pPr>
      <w:r>
        <w:rPr>
          <w:rFonts w:ascii="Times New Roman" w:hAnsi="Times New Roman" w:cs="Times New Roman"/>
          <w:sz w:val="24"/>
          <w:szCs w:val="24"/>
        </w:rPr>
        <w:t>Harcama birimleri</w:t>
      </w:r>
    </w:p>
    <w:p w:rsidR="009E0573" w:rsidRDefault="009E0573" w:rsidP="009E0573">
      <w:pPr>
        <w:pStyle w:val="ListeParagraf"/>
        <w:widowControl/>
        <w:numPr>
          <w:ilvl w:val="0"/>
          <w:numId w:val="12"/>
        </w:numPr>
        <w:autoSpaceDE/>
        <w:autoSpaceDN/>
        <w:adjustRightInd/>
        <w:spacing w:after="160" w:line="480" w:lineRule="auto"/>
        <w:jc w:val="both"/>
        <w:rPr>
          <w:rFonts w:ascii="Times New Roman" w:hAnsi="Times New Roman" w:cs="Times New Roman"/>
          <w:sz w:val="24"/>
          <w:szCs w:val="24"/>
        </w:rPr>
      </w:pPr>
      <w:r>
        <w:rPr>
          <w:rFonts w:ascii="Times New Roman" w:hAnsi="Times New Roman" w:cs="Times New Roman"/>
          <w:sz w:val="24"/>
          <w:szCs w:val="24"/>
        </w:rPr>
        <w:t>Muhasebe ve mali hizmetler</w:t>
      </w:r>
    </w:p>
    <w:p w:rsidR="009E0573" w:rsidRDefault="009E0573" w:rsidP="009E0573">
      <w:pPr>
        <w:pStyle w:val="ListeParagraf"/>
        <w:widowControl/>
        <w:numPr>
          <w:ilvl w:val="0"/>
          <w:numId w:val="12"/>
        </w:numPr>
        <w:autoSpaceDE/>
        <w:autoSpaceDN/>
        <w:adjustRightInd/>
        <w:spacing w:after="160" w:line="480" w:lineRule="auto"/>
        <w:jc w:val="both"/>
        <w:rPr>
          <w:rFonts w:ascii="Times New Roman" w:hAnsi="Times New Roman" w:cs="Times New Roman"/>
          <w:sz w:val="24"/>
          <w:szCs w:val="24"/>
        </w:rPr>
      </w:pPr>
      <w:r>
        <w:rPr>
          <w:rFonts w:ascii="Times New Roman" w:hAnsi="Times New Roman" w:cs="Times New Roman"/>
          <w:sz w:val="24"/>
          <w:szCs w:val="24"/>
        </w:rPr>
        <w:t>Ön mali kontrol</w:t>
      </w:r>
    </w:p>
    <w:p w:rsidR="009E0573" w:rsidRDefault="009E0573" w:rsidP="009E0573">
      <w:pPr>
        <w:pStyle w:val="ListeParagraf"/>
        <w:widowControl/>
        <w:numPr>
          <w:ilvl w:val="0"/>
          <w:numId w:val="12"/>
        </w:numPr>
        <w:autoSpaceDE/>
        <w:autoSpaceDN/>
        <w:adjustRightInd/>
        <w:spacing w:after="160" w:line="480" w:lineRule="auto"/>
        <w:jc w:val="both"/>
        <w:rPr>
          <w:rFonts w:ascii="Times New Roman" w:hAnsi="Times New Roman" w:cs="Times New Roman"/>
          <w:sz w:val="24"/>
          <w:szCs w:val="24"/>
        </w:rPr>
      </w:pPr>
      <w:r>
        <w:rPr>
          <w:rFonts w:ascii="Times New Roman" w:hAnsi="Times New Roman" w:cs="Times New Roman"/>
          <w:sz w:val="24"/>
          <w:szCs w:val="24"/>
        </w:rPr>
        <w:t>İç denetim birimi olmak üzere 4 bölümden oluşmaktadır.</w:t>
      </w:r>
    </w:p>
    <w:p w:rsidR="009E0573" w:rsidRDefault="009E0573" w:rsidP="009E0573">
      <w:pPr>
        <w:spacing w:line="480" w:lineRule="auto"/>
        <w:ind w:left="708" w:firstLine="360"/>
        <w:jc w:val="both"/>
        <w:rPr>
          <w:rFonts w:ascii="Times New Roman" w:hAnsi="Times New Roman" w:cs="Times New Roman"/>
          <w:sz w:val="24"/>
          <w:szCs w:val="24"/>
        </w:rPr>
      </w:pPr>
      <w:r>
        <w:rPr>
          <w:rFonts w:ascii="Times New Roman" w:hAnsi="Times New Roman" w:cs="Times New Roman"/>
          <w:sz w:val="24"/>
          <w:szCs w:val="24"/>
        </w:rPr>
        <w:t xml:space="preserve">    5018 sayılı Kamu Mali yönetimi ve kontrol kanunun getirdiği yeniliklerden birisi de dış denetimin sadece Sayıştay tarafından yapılacağıdır. Ayrıca Sayıştay’ın denetim alanı ve kapsam ve konu itibariyle genişletilmiştir.</w:t>
      </w:r>
    </w:p>
    <w:p w:rsidR="009E0573" w:rsidRPr="00D41AEA" w:rsidRDefault="0095712B" w:rsidP="009E0573">
      <w:pPr>
        <w:pStyle w:val="Balk4"/>
        <w:spacing w:line="480" w:lineRule="auto"/>
        <w:ind w:left="708"/>
        <w:rPr>
          <w:rFonts w:ascii="Times New Roman" w:hAnsi="Times New Roman" w:cs="Times New Roman"/>
          <w:b/>
          <w:i w:val="0"/>
          <w:color w:val="auto"/>
          <w:sz w:val="24"/>
          <w:szCs w:val="24"/>
        </w:rPr>
      </w:pPr>
      <w:bookmarkStart w:id="2" w:name="_Toc518302096"/>
      <w:r>
        <w:rPr>
          <w:rFonts w:ascii="Times New Roman" w:hAnsi="Times New Roman" w:cs="Times New Roman"/>
          <w:b/>
          <w:i w:val="0"/>
          <w:color w:val="auto"/>
          <w:sz w:val="24"/>
          <w:szCs w:val="24"/>
        </w:rPr>
        <w:t>6</w:t>
      </w:r>
      <w:r w:rsidR="00C10A6F">
        <w:rPr>
          <w:rFonts w:ascii="Times New Roman" w:hAnsi="Times New Roman" w:cs="Times New Roman"/>
          <w:b/>
          <w:i w:val="0"/>
          <w:color w:val="auto"/>
          <w:sz w:val="24"/>
          <w:szCs w:val="24"/>
        </w:rPr>
        <w:t xml:space="preserve">.2 </w:t>
      </w:r>
      <w:r w:rsidR="009E0573" w:rsidRPr="00D41AEA">
        <w:rPr>
          <w:rFonts w:ascii="Times New Roman" w:hAnsi="Times New Roman" w:cs="Times New Roman"/>
          <w:b/>
          <w:i w:val="0"/>
          <w:color w:val="auto"/>
          <w:sz w:val="24"/>
          <w:szCs w:val="24"/>
        </w:rPr>
        <w:t>Strateji Geliştirme Birimlerinin Çalışma Usul ve Esasları Hakkında Yönetmelik</w:t>
      </w:r>
      <w:bookmarkEnd w:id="2"/>
    </w:p>
    <w:p w:rsidR="009E0573" w:rsidRPr="0046173F" w:rsidRDefault="009E0573" w:rsidP="009E0573">
      <w:pPr>
        <w:spacing w:line="480" w:lineRule="auto"/>
        <w:ind w:left="708"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Söz konusu kanunun temel amacı, </w:t>
      </w:r>
      <w:r w:rsidRPr="0031688D">
        <w:rPr>
          <w:rFonts w:ascii="Times New Roman" w:hAnsi="Times New Roman" w:cs="Times New Roman"/>
          <w:sz w:val="24"/>
          <w:szCs w:val="24"/>
        </w:rPr>
        <w:t xml:space="preserve">Mali Hizmetler </w:t>
      </w:r>
      <w:r>
        <w:rPr>
          <w:rFonts w:ascii="Times New Roman" w:hAnsi="Times New Roman" w:cs="Times New Roman"/>
          <w:sz w:val="24"/>
          <w:szCs w:val="24"/>
        </w:rPr>
        <w:t>Birimlerinin çalışma usul ve esaslarını düzenlemektir. Söz konusu yönetmelikte Çalışma Usul ve Esasları şöyle sıralanmıştır:</w:t>
      </w:r>
    </w:p>
    <w:p w:rsidR="009E0573" w:rsidRPr="0031688D" w:rsidRDefault="009E0573" w:rsidP="009E0573">
      <w:pPr>
        <w:spacing w:line="480" w:lineRule="auto"/>
        <w:ind w:left="708" w:firstLine="708"/>
        <w:jc w:val="both"/>
        <w:rPr>
          <w:rFonts w:ascii="New York" w:eastAsia="Times New Roman" w:hAnsi="New York" w:cs="Times New Roman"/>
          <w:color w:val="000000"/>
          <w:sz w:val="24"/>
          <w:szCs w:val="24"/>
        </w:rPr>
      </w:pPr>
      <w:r w:rsidRPr="0031688D">
        <w:rPr>
          <w:rFonts w:ascii="Times New Roman" w:eastAsia="Times New Roman" w:hAnsi="Times New Roman" w:cs="Times New Roman"/>
          <w:color w:val="000000"/>
          <w:sz w:val="24"/>
          <w:szCs w:val="24"/>
        </w:rPr>
        <w:lastRenderedPageBreak/>
        <w:t>a) Ulusal kalkınma strateji ve politikaları, yıllık program ve hükümet programı çerçevesinde idarenin orta ve uzun vadeli strateji ve politikalarını belirlemek, amaçlarını oluşturmak üzere gerekli çalışmaları yapmak.</w:t>
      </w:r>
    </w:p>
    <w:p w:rsidR="009E0573" w:rsidRPr="0031688D" w:rsidRDefault="009E0573" w:rsidP="009E0573">
      <w:pPr>
        <w:spacing w:line="480" w:lineRule="auto"/>
        <w:ind w:left="708" w:firstLine="708"/>
        <w:jc w:val="both"/>
        <w:rPr>
          <w:rFonts w:ascii="New York" w:eastAsia="Times New Roman" w:hAnsi="New York" w:cs="Times New Roman"/>
          <w:color w:val="000000"/>
          <w:sz w:val="24"/>
          <w:szCs w:val="24"/>
        </w:rPr>
      </w:pPr>
      <w:r w:rsidRPr="0031688D">
        <w:rPr>
          <w:rFonts w:ascii="Times New Roman" w:eastAsia="Times New Roman" w:hAnsi="Times New Roman" w:cs="Times New Roman"/>
          <w:color w:val="000000"/>
          <w:sz w:val="24"/>
          <w:szCs w:val="24"/>
        </w:rPr>
        <w:t>b) İdarenin görev alanına giren konularda performans ve kalite ölçütleri geliştirmek ve bu kapsamda verilecek diğer görevleri yerine getirmek.</w:t>
      </w:r>
    </w:p>
    <w:p w:rsidR="009E0573" w:rsidRPr="0031688D" w:rsidRDefault="009E0573" w:rsidP="009E0573">
      <w:pPr>
        <w:spacing w:line="480" w:lineRule="auto"/>
        <w:ind w:left="708" w:firstLine="708"/>
        <w:jc w:val="both"/>
        <w:rPr>
          <w:rFonts w:ascii="New York" w:eastAsia="Times New Roman" w:hAnsi="New York" w:cs="Times New Roman"/>
          <w:color w:val="000000"/>
          <w:sz w:val="24"/>
          <w:szCs w:val="24"/>
        </w:rPr>
      </w:pPr>
      <w:r w:rsidRPr="0031688D">
        <w:rPr>
          <w:rFonts w:ascii="Times New Roman" w:eastAsia="Times New Roman" w:hAnsi="Times New Roman" w:cs="Times New Roman"/>
          <w:color w:val="000000"/>
          <w:sz w:val="24"/>
          <w:szCs w:val="24"/>
        </w:rPr>
        <w:t>c) İdarenin yönetimi ile hizmetlerin geliştirilmesi ve performansla ilgili bilgi ve verileri toplamak, analiz etmek ve yorumlamak.</w:t>
      </w:r>
    </w:p>
    <w:p w:rsidR="009E0573" w:rsidRPr="0031688D" w:rsidRDefault="009E0573" w:rsidP="009E0573">
      <w:pPr>
        <w:spacing w:line="480" w:lineRule="auto"/>
        <w:ind w:left="708" w:firstLine="708"/>
        <w:jc w:val="both"/>
        <w:rPr>
          <w:rFonts w:ascii="New York" w:eastAsia="Times New Roman" w:hAnsi="New York" w:cs="Times New Roman"/>
          <w:color w:val="000000"/>
          <w:sz w:val="24"/>
          <w:szCs w:val="24"/>
        </w:rPr>
      </w:pPr>
      <w:r w:rsidRPr="0031688D">
        <w:rPr>
          <w:rFonts w:ascii="Times New Roman" w:eastAsia="Times New Roman" w:hAnsi="Times New Roman" w:cs="Times New Roman"/>
          <w:color w:val="000000"/>
          <w:sz w:val="24"/>
          <w:szCs w:val="24"/>
        </w:rPr>
        <w:t>d) İdarenin görev alanına giren konularda, hizmetleri etkileyecek dış faktörleri incelemek, kurum içi kapasite araştırması yapmak, hizmetlerin etkililiğini ve tatmin düzeyini analiz etmek ve genel araştırmalar yapmak.</w:t>
      </w:r>
    </w:p>
    <w:p w:rsidR="009E0573" w:rsidRPr="0031688D" w:rsidRDefault="009E0573" w:rsidP="009E0573">
      <w:pPr>
        <w:spacing w:line="480" w:lineRule="auto"/>
        <w:ind w:left="708" w:firstLine="708"/>
        <w:jc w:val="both"/>
        <w:rPr>
          <w:rFonts w:ascii="New York" w:eastAsia="Times New Roman" w:hAnsi="New York" w:cs="Times New Roman"/>
          <w:color w:val="000000"/>
          <w:sz w:val="24"/>
          <w:szCs w:val="24"/>
        </w:rPr>
      </w:pPr>
      <w:r w:rsidRPr="0031688D">
        <w:rPr>
          <w:rFonts w:ascii="Times New Roman" w:eastAsia="Times New Roman" w:hAnsi="Times New Roman" w:cs="Times New Roman"/>
          <w:color w:val="000000"/>
          <w:sz w:val="24"/>
          <w:szCs w:val="24"/>
        </w:rPr>
        <w:t>e) Yönetim bilgi sistemlerine ilişkin hizmetleri yerine getirmek.</w:t>
      </w:r>
    </w:p>
    <w:p w:rsidR="009E0573" w:rsidRDefault="009E0573" w:rsidP="009E0573">
      <w:pPr>
        <w:spacing w:line="480" w:lineRule="auto"/>
        <w:ind w:left="708" w:firstLine="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f</w:t>
      </w:r>
      <w:r w:rsidRPr="0031688D">
        <w:rPr>
          <w:rFonts w:ascii="Times New Roman" w:eastAsia="Times New Roman" w:hAnsi="Times New Roman" w:cs="Times New Roman"/>
          <w:color w:val="000000"/>
          <w:sz w:val="24"/>
          <w:szCs w:val="24"/>
        </w:rPr>
        <w:t xml:space="preserve">) İdarenin stratejik plan ve performans programının hazırlanmasını koordine etmek ve sonuçlarının </w:t>
      </w:r>
      <w:proofErr w:type="gramStart"/>
      <w:r w:rsidRPr="0031688D">
        <w:rPr>
          <w:rFonts w:ascii="Times New Roman" w:eastAsia="Times New Roman" w:hAnsi="Times New Roman" w:cs="Times New Roman"/>
          <w:color w:val="000000"/>
          <w:sz w:val="24"/>
          <w:szCs w:val="24"/>
        </w:rPr>
        <w:t>konsolide</w:t>
      </w:r>
      <w:proofErr w:type="gramEnd"/>
      <w:r w:rsidRPr="0031688D">
        <w:rPr>
          <w:rFonts w:ascii="Times New Roman" w:eastAsia="Times New Roman" w:hAnsi="Times New Roman" w:cs="Times New Roman"/>
          <w:color w:val="000000"/>
          <w:sz w:val="24"/>
          <w:szCs w:val="24"/>
        </w:rPr>
        <w:t xml:space="preserve"> edilmesi çalışmalarını yürütmek.</w:t>
      </w:r>
    </w:p>
    <w:p w:rsidR="009E0573" w:rsidRPr="0031688D" w:rsidRDefault="009E0573" w:rsidP="009E0573">
      <w:pPr>
        <w:spacing w:line="480" w:lineRule="auto"/>
        <w:ind w:left="708" w:firstLine="340"/>
        <w:jc w:val="both"/>
        <w:rPr>
          <w:rFonts w:ascii="New York" w:eastAsia="Times New Roman" w:hAnsi="New York" w:cs="Times New Roman"/>
          <w:color w:val="000000"/>
          <w:sz w:val="24"/>
          <w:szCs w:val="24"/>
        </w:rPr>
      </w:pPr>
      <w:r>
        <w:rPr>
          <w:rFonts w:ascii="Times New Roman" w:eastAsia="Times New Roman" w:hAnsi="Times New Roman" w:cs="Times New Roman"/>
          <w:color w:val="000000"/>
          <w:sz w:val="24"/>
          <w:szCs w:val="24"/>
        </w:rPr>
        <w:t>      g</w:t>
      </w:r>
      <w:r w:rsidRPr="0031688D">
        <w:rPr>
          <w:rFonts w:ascii="Times New Roman" w:eastAsia="Times New Roman" w:hAnsi="Times New Roman" w:cs="Times New Roman"/>
          <w:color w:val="000000"/>
          <w:sz w:val="24"/>
          <w:szCs w:val="24"/>
        </w:rPr>
        <w:t>) İzleyen iki yılın bütçe tahminlerini de içeren idare bütçesini, stratejik plan ve yıllık performans programına uygun olarak hazırlamak ve idare faaliyetlerinin bunlara uygunluğunu izlemek ve değerlendirmek.</w:t>
      </w:r>
    </w:p>
    <w:p w:rsidR="009E0573" w:rsidRPr="0031688D" w:rsidRDefault="009E0573" w:rsidP="009E0573">
      <w:pPr>
        <w:spacing w:line="480" w:lineRule="auto"/>
        <w:ind w:left="680" w:firstLine="340"/>
        <w:jc w:val="both"/>
        <w:rPr>
          <w:rFonts w:ascii="New York" w:eastAsia="Times New Roman" w:hAnsi="New York" w:cs="Times New Roman"/>
          <w:color w:val="000000"/>
          <w:sz w:val="24"/>
          <w:szCs w:val="24"/>
        </w:rPr>
      </w:pPr>
      <w:r>
        <w:rPr>
          <w:rFonts w:ascii="Times New Roman" w:eastAsia="Times New Roman" w:hAnsi="Times New Roman" w:cs="Times New Roman"/>
          <w:color w:val="000000"/>
          <w:sz w:val="24"/>
          <w:szCs w:val="24"/>
        </w:rPr>
        <w:t>        h</w:t>
      </w:r>
      <w:r w:rsidRPr="0031688D">
        <w:rPr>
          <w:rFonts w:ascii="Times New Roman" w:eastAsia="Times New Roman" w:hAnsi="Times New Roman" w:cs="Times New Roman"/>
          <w:color w:val="000000"/>
          <w:sz w:val="24"/>
          <w:szCs w:val="24"/>
        </w:rPr>
        <w:t xml:space="preserve">) Mevzuatı uyarınca belirlenecek bütçe ilke ve esasları çerçevesinde, ayrıntılı </w:t>
      </w:r>
      <w:r w:rsidR="0016189F">
        <w:rPr>
          <w:rFonts w:ascii="Times New Roman" w:eastAsia="Times New Roman" w:hAnsi="Times New Roman" w:cs="Times New Roman"/>
          <w:color w:val="000000"/>
          <w:sz w:val="24"/>
          <w:szCs w:val="24"/>
        </w:rPr>
        <w:t>finansman</w:t>
      </w:r>
      <w:r w:rsidRPr="0031688D">
        <w:rPr>
          <w:rFonts w:ascii="Times New Roman" w:eastAsia="Times New Roman" w:hAnsi="Times New Roman" w:cs="Times New Roman"/>
          <w:color w:val="000000"/>
          <w:sz w:val="24"/>
          <w:szCs w:val="24"/>
        </w:rPr>
        <w:t xml:space="preserve"> programı hazırlamak ve hizmet gereksinimleri dikkate alınarak ödeneğin ilgili birimlere gönderilmesini sağlamak.</w:t>
      </w:r>
    </w:p>
    <w:p w:rsidR="009E0573" w:rsidRPr="0031688D" w:rsidRDefault="009E0573" w:rsidP="009E0573">
      <w:pPr>
        <w:spacing w:line="480" w:lineRule="auto"/>
        <w:ind w:left="680" w:firstLine="340"/>
        <w:jc w:val="both"/>
        <w:rPr>
          <w:rFonts w:ascii="New York" w:eastAsia="Times New Roman" w:hAnsi="New York" w:cs="Times New Roman"/>
          <w:color w:val="000000"/>
          <w:sz w:val="24"/>
          <w:szCs w:val="24"/>
        </w:rPr>
      </w:pPr>
      <w:r>
        <w:rPr>
          <w:rFonts w:ascii="Times New Roman" w:eastAsia="Times New Roman" w:hAnsi="Times New Roman" w:cs="Times New Roman"/>
          <w:color w:val="000000"/>
          <w:sz w:val="24"/>
          <w:szCs w:val="24"/>
        </w:rPr>
        <w:t>        ı</w:t>
      </w:r>
      <w:r w:rsidRPr="0031688D">
        <w:rPr>
          <w:rFonts w:ascii="Times New Roman" w:eastAsia="Times New Roman" w:hAnsi="Times New Roman" w:cs="Times New Roman"/>
          <w:color w:val="000000"/>
          <w:sz w:val="24"/>
          <w:szCs w:val="24"/>
        </w:rPr>
        <w:t>) Bütçe kayıtlarını tutmak, bütçe uygulama sonuçlarına ilişkin verileri toplamak, değerlendirmek ve bütçe kesin hesabı ile malî istatistikleri hazırlamak.</w:t>
      </w:r>
    </w:p>
    <w:p w:rsidR="009E0573" w:rsidRPr="0031688D" w:rsidRDefault="009E0573" w:rsidP="009E0573">
      <w:pPr>
        <w:spacing w:line="480" w:lineRule="auto"/>
        <w:ind w:left="680" w:firstLine="340"/>
        <w:jc w:val="both"/>
        <w:rPr>
          <w:rFonts w:ascii="New York" w:eastAsia="Times New Roman" w:hAnsi="New York" w:cs="Times New Roman"/>
          <w:color w:val="000000"/>
          <w:sz w:val="24"/>
          <w:szCs w:val="24"/>
        </w:rPr>
      </w:pPr>
      <w:r>
        <w:rPr>
          <w:rFonts w:ascii="Times New Roman" w:eastAsia="Times New Roman" w:hAnsi="Times New Roman" w:cs="Times New Roman"/>
          <w:color w:val="000000"/>
          <w:sz w:val="24"/>
          <w:szCs w:val="24"/>
        </w:rPr>
        <w:t>        i</w:t>
      </w:r>
      <w:r w:rsidRPr="0031688D">
        <w:rPr>
          <w:rFonts w:ascii="Times New Roman" w:eastAsia="Times New Roman" w:hAnsi="Times New Roman" w:cs="Times New Roman"/>
          <w:color w:val="000000"/>
          <w:sz w:val="24"/>
          <w:szCs w:val="24"/>
        </w:rPr>
        <w:t>) İlgili mevzuatı çerçevesinde idare gelirlerini tahakkuk ettirmek, gelir ve alacaklarının takip ve tahsil işlemlerini yürütmek.</w:t>
      </w:r>
    </w:p>
    <w:p w:rsidR="009E0573" w:rsidRPr="0031688D" w:rsidRDefault="009E0573" w:rsidP="009E0573">
      <w:pPr>
        <w:spacing w:line="480" w:lineRule="auto"/>
        <w:ind w:left="680" w:firstLine="340"/>
        <w:jc w:val="both"/>
        <w:rPr>
          <w:rFonts w:ascii="New York" w:eastAsia="Times New Roman" w:hAnsi="New York" w:cs="Times New Roman"/>
          <w:color w:val="000000"/>
          <w:sz w:val="24"/>
          <w:szCs w:val="24"/>
        </w:rPr>
      </w:pPr>
      <w:r>
        <w:rPr>
          <w:rFonts w:ascii="Times New Roman" w:eastAsia="Times New Roman" w:hAnsi="Times New Roman" w:cs="Times New Roman"/>
          <w:color w:val="000000"/>
          <w:sz w:val="24"/>
          <w:szCs w:val="24"/>
        </w:rPr>
        <w:lastRenderedPageBreak/>
        <w:t>        j</w:t>
      </w:r>
      <w:r w:rsidRPr="0031688D">
        <w:rPr>
          <w:rFonts w:ascii="Times New Roman" w:eastAsia="Times New Roman" w:hAnsi="Times New Roman" w:cs="Times New Roman"/>
          <w:color w:val="000000"/>
          <w:sz w:val="24"/>
          <w:szCs w:val="24"/>
        </w:rPr>
        <w:t>) Genel bütçe kapsamı dışında kalan idarelerde muhasebe hizmetlerini yürütmek.</w:t>
      </w:r>
    </w:p>
    <w:p w:rsidR="009E0573" w:rsidRPr="0031688D" w:rsidRDefault="009E0573" w:rsidP="009E0573">
      <w:pPr>
        <w:spacing w:line="480" w:lineRule="auto"/>
        <w:ind w:left="680" w:firstLine="340"/>
        <w:jc w:val="both"/>
        <w:rPr>
          <w:rFonts w:ascii="New York" w:eastAsia="Times New Roman" w:hAnsi="New York" w:cs="Times New Roman"/>
          <w:color w:val="000000"/>
          <w:sz w:val="24"/>
          <w:szCs w:val="24"/>
        </w:rPr>
      </w:pPr>
      <w:r>
        <w:rPr>
          <w:rFonts w:ascii="Times New Roman" w:eastAsia="Times New Roman" w:hAnsi="Times New Roman" w:cs="Times New Roman"/>
          <w:color w:val="000000"/>
          <w:sz w:val="24"/>
          <w:szCs w:val="24"/>
        </w:rPr>
        <w:t>        k</w:t>
      </w:r>
      <w:r w:rsidRPr="0031688D">
        <w:rPr>
          <w:rFonts w:ascii="Times New Roman" w:eastAsia="Times New Roman" w:hAnsi="Times New Roman" w:cs="Times New Roman"/>
          <w:color w:val="000000"/>
          <w:sz w:val="24"/>
          <w:szCs w:val="24"/>
        </w:rPr>
        <w:t>) Harcama birimleri tarafından hazırlanan birim faaliyet raporlarını da esas alarak idarenin faaliyet raporunu hazırlamak.</w:t>
      </w:r>
    </w:p>
    <w:p w:rsidR="009E0573" w:rsidRPr="0031688D" w:rsidRDefault="009E0573" w:rsidP="009E0573">
      <w:pPr>
        <w:spacing w:line="480" w:lineRule="auto"/>
        <w:ind w:left="680" w:firstLine="340"/>
        <w:jc w:val="both"/>
        <w:rPr>
          <w:rFonts w:ascii="New York" w:eastAsia="Times New Roman" w:hAnsi="New York" w:cs="Times New Roman"/>
          <w:color w:val="000000"/>
          <w:sz w:val="24"/>
          <w:szCs w:val="24"/>
        </w:rPr>
      </w:pPr>
      <w:r>
        <w:rPr>
          <w:rFonts w:ascii="Times New Roman" w:eastAsia="Times New Roman" w:hAnsi="Times New Roman" w:cs="Times New Roman"/>
          <w:color w:val="000000"/>
          <w:sz w:val="24"/>
          <w:szCs w:val="24"/>
        </w:rPr>
        <w:t>        l</w:t>
      </w:r>
      <w:r w:rsidRPr="0031688D">
        <w:rPr>
          <w:rFonts w:ascii="Times New Roman" w:eastAsia="Times New Roman" w:hAnsi="Times New Roman" w:cs="Times New Roman"/>
          <w:color w:val="000000"/>
          <w:sz w:val="24"/>
          <w:szCs w:val="24"/>
        </w:rPr>
        <w:t>) İdarenin mülkiyetinde veya kullanımında bulunan taşınır ve taşınmazlara ilişkin icmal cetvellerini düzenlemek.</w:t>
      </w:r>
    </w:p>
    <w:p w:rsidR="009E0573" w:rsidRPr="0031688D" w:rsidRDefault="009E0573" w:rsidP="009E0573">
      <w:pPr>
        <w:spacing w:line="480" w:lineRule="auto"/>
        <w:ind w:left="680" w:firstLine="340"/>
        <w:jc w:val="both"/>
        <w:rPr>
          <w:rFonts w:ascii="New York" w:eastAsia="Times New Roman" w:hAnsi="New York" w:cs="Times New Roman"/>
          <w:color w:val="000000"/>
          <w:sz w:val="24"/>
          <w:szCs w:val="24"/>
        </w:rPr>
      </w:pPr>
      <w:r>
        <w:rPr>
          <w:rFonts w:ascii="Times New Roman" w:eastAsia="Times New Roman" w:hAnsi="Times New Roman" w:cs="Times New Roman"/>
          <w:color w:val="000000"/>
          <w:sz w:val="24"/>
          <w:szCs w:val="24"/>
        </w:rPr>
        <w:t>        m</w:t>
      </w:r>
      <w:r w:rsidRPr="0031688D">
        <w:rPr>
          <w:rFonts w:ascii="Times New Roman" w:eastAsia="Times New Roman" w:hAnsi="Times New Roman" w:cs="Times New Roman"/>
          <w:color w:val="000000"/>
          <w:sz w:val="24"/>
          <w:szCs w:val="24"/>
        </w:rPr>
        <w:t>) İdarenin yatırım programının hazırlanmasını koordine etmek, uygulama sonuçlarını izlemek ve yıllık yatırım değerlendirme raporunu hazırlamak.</w:t>
      </w:r>
    </w:p>
    <w:p w:rsidR="009E0573" w:rsidRPr="0031688D" w:rsidRDefault="009E0573" w:rsidP="009E0573">
      <w:pPr>
        <w:spacing w:line="480" w:lineRule="auto"/>
        <w:ind w:left="680" w:firstLine="340"/>
        <w:jc w:val="both"/>
        <w:rPr>
          <w:rFonts w:ascii="New York" w:eastAsia="Times New Roman" w:hAnsi="New York" w:cs="Times New Roman"/>
          <w:color w:val="000000"/>
          <w:sz w:val="24"/>
          <w:szCs w:val="24"/>
        </w:rPr>
      </w:pPr>
      <w:r>
        <w:rPr>
          <w:rFonts w:ascii="Times New Roman" w:eastAsia="Times New Roman" w:hAnsi="Times New Roman" w:cs="Times New Roman"/>
          <w:color w:val="000000"/>
          <w:sz w:val="24"/>
          <w:szCs w:val="24"/>
        </w:rPr>
        <w:t>        n</w:t>
      </w:r>
      <w:r w:rsidRPr="0031688D">
        <w:rPr>
          <w:rFonts w:ascii="Times New Roman" w:eastAsia="Times New Roman" w:hAnsi="Times New Roman" w:cs="Times New Roman"/>
          <w:color w:val="000000"/>
          <w:sz w:val="24"/>
          <w:szCs w:val="24"/>
        </w:rPr>
        <w:t>) İdarenin, diğer idareler nezdinde takibi gereken malî iş ve işlemlerini yürütmek ve sonuçlandırmak.</w:t>
      </w:r>
    </w:p>
    <w:p w:rsidR="009E0573" w:rsidRPr="0031688D" w:rsidRDefault="009E0573" w:rsidP="009E0573">
      <w:pPr>
        <w:spacing w:line="480" w:lineRule="auto"/>
        <w:ind w:left="680" w:firstLine="340"/>
        <w:jc w:val="both"/>
        <w:rPr>
          <w:rFonts w:ascii="New York" w:eastAsia="Times New Roman" w:hAnsi="New York" w:cs="Times New Roman"/>
          <w:color w:val="000000"/>
          <w:sz w:val="24"/>
          <w:szCs w:val="24"/>
        </w:rPr>
      </w:pPr>
      <w:r>
        <w:rPr>
          <w:rFonts w:ascii="Times New Roman" w:eastAsia="Times New Roman" w:hAnsi="Times New Roman" w:cs="Times New Roman"/>
          <w:color w:val="000000"/>
          <w:sz w:val="24"/>
          <w:szCs w:val="24"/>
        </w:rPr>
        <w:t>        o</w:t>
      </w:r>
      <w:r w:rsidRPr="0031688D">
        <w:rPr>
          <w:rFonts w:ascii="Times New Roman" w:eastAsia="Times New Roman" w:hAnsi="Times New Roman" w:cs="Times New Roman"/>
          <w:color w:val="000000"/>
          <w:sz w:val="24"/>
          <w:szCs w:val="24"/>
        </w:rPr>
        <w:t>) Malî kanunlarla ilgili diğer mevzuatın uygulanması konusunda üst yöneticiye ve harcama yetkililerine gerekli bilgileri sağlamak ve danışmanlık yapmak.</w:t>
      </w:r>
    </w:p>
    <w:p w:rsidR="009E0573" w:rsidRPr="0031688D" w:rsidRDefault="009E0573" w:rsidP="009E0573">
      <w:pPr>
        <w:spacing w:line="480" w:lineRule="auto"/>
        <w:ind w:left="680" w:firstLine="340"/>
        <w:jc w:val="both"/>
        <w:rPr>
          <w:rFonts w:ascii="New York" w:eastAsia="Times New Roman" w:hAnsi="New York" w:cs="Times New Roman"/>
          <w:color w:val="000000"/>
          <w:sz w:val="24"/>
          <w:szCs w:val="24"/>
        </w:rPr>
      </w:pPr>
      <w:r>
        <w:rPr>
          <w:rFonts w:ascii="Times New Roman" w:eastAsia="Times New Roman" w:hAnsi="Times New Roman" w:cs="Times New Roman"/>
          <w:color w:val="000000"/>
          <w:sz w:val="24"/>
          <w:szCs w:val="24"/>
        </w:rPr>
        <w:t>        ö</w:t>
      </w:r>
      <w:r w:rsidRPr="0031688D">
        <w:rPr>
          <w:rFonts w:ascii="Times New Roman" w:eastAsia="Times New Roman" w:hAnsi="Times New Roman" w:cs="Times New Roman"/>
          <w:color w:val="000000"/>
          <w:sz w:val="24"/>
          <w:szCs w:val="24"/>
        </w:rPr>
        <w:t>) Ön malî kontrol faaliyetini yürütmek.</w:t>
      </w:r>
    </w:p>
    <w:p w:rsidR="009E0573" w:rsidRPr="0031688D" w:rsidRDefault="009E0573" w:rsidP="009E0573">
      <w:pPr>
        <w:spacing w:line="480" w:lineRule="auto"/>
        <w:ind w:left="680" w:firstLine="340"/>
        <w:jc w:val="both"/>
        <w:rPr>
          <w:rFonts w:ascii="New York" w:eastAsia="Times New Roman" w:hAnsi="New York" w:cs="Times New Roman"/>
          <w:color w:val="000000"/>
          <w:sz w:val="24"/>
          <w:szCs w:val="24"/>
        </w:rPr>
      </w:pPr>
      <w:r>
        <w:rPr>
          <w:rFonts w:ascii="Times New Roman" w:eastAsia="Times New Roman" w:hAnsi="Times New Roman" w:cs="Times New Roman"/>
          <w:color w:val="000000"/>
          <w:sz w:val="24"/>
          <w:szCs w:val="24"/>
        </w:rPr>
        <w:t>        p</w:t>
      </w:r>
      <w:r w:rsidRPr="0031688D">
        <w:rPr>
          <w:rFonts w:ascii="Times New Roman" w:eastAsia="Times New Roman" w:hAnsi="Times New Roman" w:cs="Times New Roman"/>
          <w:color w:val="000000"/>
          <w:sz w:val="24"/>
          <w:szCs w:val="24"/>
        </w:rPr>
        <w:t>) İç kontrol sisteminin kurulması, standartlarının uygulanması ve geliştirilmesi konularında çalışmalar yapmak; üst yönetimin iç denetime yönelik işlevinin etkililiğini ve verimliliğini artırmak için gerekli hazırlıkları yapmak.</w:t>
      </w:r>
    </w:p>
    <w:p w:rsidR="009E0573" w:rsidRPr="0031688D" w:rsidRDefault="009E0573" w:rsidP="009E0573">
      <w:pPr>
        <w:spacing w:line="480" w:lineRule="auto"/>
        <w:ind w:left="680" w:firstLine="340"/>
        <w:jc w:val="both"/>
        <w:rPr>
          <w:rFonts w:ascii="New York" w:eastAsia="Times New Roman" w:hAnsi="New York" w:cs="Times New Roman"/>
          <w:color w:val="000000"/>
          <w:sz w:val="24"/>
          <w:szCs w:val="24"/>
        </w:rPr>
      </w:pPr>
      <w:r>
        <w:rPr>
          <w:rFonts w:ascii="Times New Roman" w:eastAsia="Times New Roman" w:hAnsi="Times New Roman" w:cs="Times New Roman"/>
          <w:color w:val="000000"/>
          <w:sz w:val="24"/>
          <w:szCs w:val="24"/>
        </w:rPr>
        <w:t>        r</w:t>
      </w:r>
      <w:r w:rsidRPr="0031688D">
        <w:rPr>
          <w:rFonts w:ascii="Times New Roman" w:eastAsia="Times New Roman" w:hAnsi="Times New Roman" w:cs="Times New Roman"/>
          <w:color w:val="000000"/>
          <w:sz w:val="24"/>
          <w:szCs w:val="24"/>
        </w:rPr>
        <w:t>) Bakan ve/veya üst yönetici tarafından verilecek diğer görevleri yapmak.</w:t>
      </w:r>
    </w:p>
    <w:p w:rsidR="009E0573" w:rsidRDefault="009E0573" w:rsidP="009E0573">
      <w:pPr>
        <w:spacing w:line="480" w:lineRule="auto"/>
        <w:ind w:left="708" w:firstLine="28"/>
        <w:jc w:val="both"/>
        <w:rPr>
          <w:rFonts w:ascii="Times New Roman" w:hAnsi="Times New Roman" w:cs="Times New Roman"/>
          <w:sz w:val="24"/>
          <w:szCs w:val="24"/>
        </w:rPr>
      </w:pPr>
      <w:r>
        <w:rPr>
          <w:rFonts w:ascii="Times New Roman" w:hAnsi="Times New Roman" w:cs="Times New Roman"/>
          <w:sz w:val="24"/>
          <w:szCs w:val="24"/>
        </w:rPr>
        <w:t xml:space="preserve">           Bu bağlamda, 5018 sayılı kanunun 60’ </w:t>
      </w:r>
      <w:proofErr w:type="spellStart"/>
      <w:r>
        <w:rPr>
          <w:rFonts w:ascii="Times New Roman" w:hAnsi="Times New Roman" w:cs="Times New Roman"/>
          <w:sz w:val="24"/>
          <w:szCs w:val="24"/>
        </w:rPr>
        <w:t>ıncı</w:t>
      </w:r>
      <w:proofErr w:type="spellEnd"/>
      <w:r>
        <w:rPr>
          <w:rFonts w:ascii="Times New Roman" w:hAnsi="Times New Roman" w:cs="Times New Roman"/>
          <w:sz w:val="24"/>
          <w:szCs w:val="24"/>
        </w:rPr>
        <w:t xml:space="preserve"> maddesi ile 5436 sayılı kanununa istinaden hazırlanan yönetmeliğin 9 uncu maddesinde iç kontrol mali hizmetler fonksiyonu kapsamında yürütülecek işler kapsamında sayılmıştır.</w:t>
      </w:r>
    </w:p>
    <w:p w:rsidR="009E0573" w:rsidRPr="00D41AEA" w:rsidRDefault="00EB607C" w:rsidP="009E0573">
      <w:pPr>
        <w:pStyle w:val="Balk4"/>
        <w:spacing w:line="480" w:lineRule="auto"/>
        <w:ind w:left="680"/>
        <w:rPr>
          <w:rFonts w:ascii="Times New Roman" w:hAnsi="Times New Roman" w:cs="Times New Roman"/>
          <w:b/>
          <w:i w:val="0"/>
          <w:color w:val="auto"/>
          <w:sz w:val="24"/>
          <w:szCs w:val="24"/>
        </w:rPr>
      </w:pPr>
      <w:bookmarkStart w:id="3" w:name="_Toc518302097"/>
      <w:r>
        <w:rPr>
          <w:rFonts w:ascii="Times New Roman" w:hAnsi="Times New Roman" w:cs="Times New Roman"/>
          <w:b/>
          <w:i w:val="0"/>
          <w:color w:val="auto"/>
          <w:sz w:val="24"/>
          <w:szCs w:val="24"/>
        </w:rPr>
        <w:lastRenderedPageBreak/>
        <w:t>6</w:t>
      </w:r>
      <w:r w:rsidR="00C10A6F">
        <w:rPr>
          <w:rFonts w:ascii="Times New Roman" w:hAnsi="Times New Roman" w:cs="Times New Roman"/>
          <w:b/>
          <w:i w:val="0"/>
          <w:color w:val="auto"/>
          <w:sz w:val="24"/>
          <w:szCs w:val="24"/>
        </w:rPr>
        <w:t>.3</w:t>
      </w:r>
      <w:r w:rsidR="009E0573" w:rsidRPr="00D41AEA">
        <w:rPr>
          <w:rFonts w:ascii="Times New Roman" w:hAnsi="Times New Roman" w:cs="Times New Roman"/>
          <w:b/>
          <w:i w:val="0"/>
          <w:color w:val="auto"/>
          <w:sz w:val="24"/>
          <w:szCs w:val="24"/>
        </w:rPr>
        <w:t xml:space="preserve"> İç Kontrol ve Ön Mali Kontrole İlişkin Usul ve Esaslar Hakkında Yönetmelik</w:t>
      </w:r>
      <w:bookmarkEnd w:id="3"/>
      <w:r w:rsidR="009E0573" w:rsidRPr="00D41AEA">
        <w:rPr>
          <w:rFonts w:ascii="Times New Roman" w:hAnsi="Times New Roman" w:cs="Times New Roman"/>
          <w:b/>
          <w:i w:val="0"/>
          <w:color w:val="auto"/>
          <w:sz w:val="24"/>
          <w:szCs w:val="24"/>
        </w:rPr>
        <w:t xml:space="preserve"> </w:t>
      </w:r>
    </w:p>
    <w:p w:rsidR="009E0573" w:rsidRDefault="009E0573" w:rsidP="009E0573">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5018 sayılı Kamu Mali Yönetimi ve Kontrol Kanunun 55,56,57,58 inci maddelerine dayanılarak hazırlanan söz konusu yönetmelikte iç kontrolün amacı, standartları, temel ilkeleri, unsur ve sorumlulukları, iç kontrole ilişkin yetki ve sorumlulukları ve ön mali kontrole ilişkin bilgiler yer almaktadır.</w:t>
      </w:r>
    </w:p>
    <w:p w:rsidR="009E0573" w:rsidRDefault="009E0573" w:rsidP="009E0573">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Söz konusu kanunda Mali Hizmetler biriminin ön mali kontrole tabi mali karar ve işlemleri şu şekilde sıralanmıştır;</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Kanun tasarılarının mali yükünün hesaplanması,</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Taahhüt evrakı ve sözleşme tasarıları,</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Ödenek Gönderme Belgeleri,</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Ödenek Aktarma İşlemleri,</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Kadro Dağılım Cetvelleri,</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Seyahat Kartı Listesi,</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Seyyar Görev Tazminatı Cetvelleri,</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Geçici İsçi Pozisyonları,</w:t>
      </w:r>
    </w:p>
    <w:p w:rsidR="009E0573" w:rsidRDefault="009E0573" w:rsidP="009E0573">
      <w:pPr>
        <w:spacing w:line="480" w:lineRule="auto"/>
        <w:jc w:val="both"/>
        <w:rPr>
          <w:rFonts w:ascii="Times New Roman" w:hAnsi="Times New Roman" w:cs="Times New Roman"/>
          <w:sz w:val="24"/>
          <w:szCs w:val="24"/>
        </w:rPr>
      </w:pPr>
      <w:r>
        <w:rPr>
          <w:rFonts w:ascii="Times New Roman" w:hAnsi="Times New Roman" w:cs="Times New Roman"/>
          <w:color w:val="FF0000"/>
          <w:sz w:val="18"/>
          <w:szCs w:val="18"/>
        </w:rPr>
        <w:t xml:space="preserve">               </w:t>
      </w:r>
      <w:r>
        <w:rPr>
          <w:rFonts w:ascii="Times New Roman" w:hAnsi="Times New Roman" w:cs="Times New Roman"/>
          <w:sz w:val="24"/>
          <w:szCs w:val="24"/>
        </w:rPr>
        <w:t>Yan Ödeme Cetvelleri,</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Sözleşmeli Personel Sayı ve Sözleşmeleri,</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Yurtdışı Kira Katkısı,</w:t>
      </w:r>
    </w:p>
    <w:p w:rsidR="009E0573" w:rsidRPr="00D41AEA" w:rsidRDefault="00EB607C" w:rsidP="009E0573">
      <w:pPr>
        <w:pStyle w:val="Balk4"/>
        <w:ind w:firstLine="680"/>
        <w:rPr>
          <w:rFonts w:ascii="Times New Roman" w:hAnsi="Times New Roman" w:cs="Times New Roman"/>
          <w:b/>
          <w:i w:val="0"/>
          <w:color w:val="auto"/>
          <w:sz w:val="24"/>
          <w:szCs w:val="24"/>
        </w:rPr>
      </w:pPr>
      <w:bookmarkStart w:id="4" w:name="_Toc518302098"/>
      <w:r>
        <w:rPr>
          <w:rFonts w:ascii="Times New Roman" w:hAnsi="Times New Roman" w:cs="Times New Roman"/>
          <w:b/>
          <w:i w:val="0"/>
          <w:color w:val="auto"/>
          <w:sz w:val="24"/>
          <w:szCs w:val="24"/>
        </w:rPr>
        <w:t>6</w:t>
      </w:r>
      <w:r w:rsidR="00C10A6F">
        <w:rPr>
          <w:rFonts w:ascii="Times New Roman" w:hAnsi="Times New Roman" w:cs="Times New Roman"/>
          <w:b/>
          <w:i w:val="0"/>
          <w:color w:val="auto"/>
          <w:sz w:val="24"/>
          <w:szCs w:val="24"/>
        </w:rPr>
        <w:t xml:space="preserve">.4 </w:t>
      </w:r>
      <w:r w:rsidR="009E0573" w:rsidRPr="00D41AEA">
        <w:rPr>
          <w:rFonts w:ascii="Times New Roman" w:hAnsi="Times New Roman" w:cs="Times New Roman"/>
          <w:b/>
          <w:i w:val="0"/>
          <w:color w:val="auto"/>
          <w:sz w:val="24"/>
          <w:szCs w:val="24"/>
        </w:rPr>
        <w:t>Kamu İç Kontrol Standartları Tebliği</w:t>
      </w:r>
      <w:bookmarkEnd w:id="4"/>
      <w:r w:rsidR="009E0573" w:rsidRPr="00D41AEA">
        <w:rPr>
          <w:rFonts w:ascii="Times New Roman" w:hAnsi="Times New Roman" w:cs="Times New Roman"/>
          <w:b/>
          <w:i w:val="0"/>
          <w:color w:val="auto"/>
          <w:sz w:val="24"/>
          <w:szCs w:val="24"/>
        </w:rPr>
        <w:t xml:space="preserve"> </w:t>
      </w:r>
    </w:p>
    <w:p w:rsidR="009E0573" w:rsidRPr="00D41AEA" w:rsidRDefault="009E0573" w:rsidP="009E0573">
      <w:pPr>
        <w:rPr>
          <w:rFonts w:ascii="Times New Roman" w:hAnsi="Times New Roman" w:cs="Times New Roman"/>
          <w:b/>
          <w:sz w:val="24"/>
          <w:szCs w:val="24"/>
        </w:rPr>
      </w:pPr>
    </w:p>
    <w:p w:rsidR="009E0573" w:rsidRDefault="009E0573" w:rsidP="009E0573">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Kamu İç Kontrol Standartları Tebliği, INTOSAİ, Kamu Sektörü İç Kontrol Standartları Rehberi ve Avrupa Birliği İç Kontrol Standartları çerçevesinde 26 Aralık tarihli ve 26738 sayılı Resmi Gazetede Maliye Bakanlığı tarafından yayınlanmıştır.</w:t>
      </w:r>
    </w:p>
    <w:p w:rsidR="009E0573" w:rsidRDefault="009E0573" w:rsidP="009E0573">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lastRenderedPageBreak/>
        <w:t>Kamu İç kontrol standartları, iç kontrol sisteminin oluşturulmasında, izlenmesinde ve değerlendirilmesinde temel alınması gereken kuralları göstermektedir.</w:t>
      </w:r>
    </w:p>
    <w:p w:rsidR="009E0573" w:rsidRDefault="009E0573" w:rsidP="009E0573">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Tebliğ, 18 standart ve bu standart için gerekli 79 genel şarttan oluşmaktadır. </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1)Kamu İç Kontrol Standartları;</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Standart:1. Etik Değerler ve Dürüstlük</w:t>
      </w:r>
    </w:p>
    <w:p w:rsidR="009E0573" w:rsidRDefault="00CA4051"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w:t>
      </w:r>
      <w:r w:rsidR="009E0573">
        <w:rPr>
          <w:rFonts w:ascii="Times New Roman" w:hAnsi="Times New Roman" w:cs="Times New Roman"/>
          <w:sz w:val="24"/>
          <w:szCs w:val="24"/>
        </w:rPr>
        <w:t>2. Misyon, Organizasyon Yapısı ve Görevler</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Standart:3. Personelin Yeterliliği ve Performans</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Standart:4. Yetki Devri</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2)Risk Değerlendirme Standartları</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Standart:5. Planlama ve Programlama</w:t>
      </w:r>
    </w:p>
    <w:p w:rsidR="009E0573" w:rsidRPr="00B228A4"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Standart:6. Risklerin Belirlenmesi ve Değerlendirilmesi</w:t>
      </w:r>
    </w:p>
    <w:p w:rsidR="009E0573" w:rsidRPr="00103898" w:rsidRDefault="009E0573" w:rsidP="009E0573">
      <w:pPr>
        <w:spacing w:line="480" w:lineRule="auto"/>
        <w:jc w:val="both"/>
        <w:rPr>
          <w:rFonts w:ascii="Times New Roman" w:hAnsi="Times New Roman" w:cs="Times New Roman"/>
          <w:color w:val="FF0000"/>
          <w:sz w:val="18"/>
          <w:szCs w:val="18"/>
        </w:rPr>
      </w:pPr>
      <w:r>
        <w:rPr>
          <w:rFonts w:ascii="Times New Roman" w:hAnsi="Times New Roman" w:cs="Times New Roman"/>
          <w:sz w:val="24"/>
          <w:szCs w:val="24"/>
        </w:rPr>
        <w:t xml:space="preserve">           3) Kontrol Faaliyetleri Standartları</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Standart:7. Kontrol Stratejileri ve Yöntemleri</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Standart:8. Prosedürlerin Belirlenmesi ve Belgelendirilmesi</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Standart:9. Görevler Ayrılığı</w:t>
      </w:r>
    </w:p>
    <w:p w:rsidR="009E0573" w:rsidRDefault="004230B0"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Standart:10.</w:t>
      </w:r>
      <w:r w:rsidR="009E0573">
        <w:rPr>
          <w:rFonts w:ascii="Times New Roman" w:hAnsi="Times New Roman" w:cs="Times New Roman"/>
          <w:sz w:val="24"/>
          <w:szCs w:val="24"/>
        </w:rPr>
        <w:t>Hiyerarşik Kontroller</w:t>
      </w:r>
    </w:p>
    <w:p w:rsidR="009E0573" w:rsidRDefault="004230B0"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Standart:11.</w:t>
      </w:r>
      <w:r w:rsidR="009E0573">
        <w:rPr>
          <w:rFonts w:ascii="Times New Roman" w:hAnsi="Times New Roman" w:cs="Times New Roman"/>
          <w:sz w:val="24"/>
          <w:szCs w:val="24"/>
        </w:rPr>
        <w:t>Faaliyetlerin Sürekliliği</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Standart:12. Bilgi Sistemleri Kontrolleri</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4)Bilgi ve İletişim Standartları</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Standart:13. Bilgi ve İletişim</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Standart:14. Raporlama</w:t>
      </w:r>
    </w:p>
    <w:p w:rsidR="009E0573" w:rsidRDefault="00D37184"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w:t>
      </w:r>
      <w:r w:rsidR="009E0573">
        <w:rPr>
          <w:rFonts w:ascii="Times New Roman" w:hAnsi="Times New Roman" w:cs="Times New Roman"/>
          <w:sz w:val="24"/>
          <w:szCs w:val="24"/>
        </w:rPr>
        <w:t>15. Kayıt ve Dosyalama Sistemi</w:t>
      </w:r>
    </w:p>
    <w:p w:rsidR="009E0573" w:rsidRDefault="00D37184"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w:t>
      </w:r>
      <w:r w:rsidR="009E0573">
        <w:rPr>
          <w:rFonts w:ascii="Times New Roman" w:hAnsi="Times New Roman" w:cs="Times New Roman"/>
          <w:sz w:val="24"/>
          <w:szCs w:val="24"/>
        </w:rPr>
        <w:t>16. Hata, Usulsüzlük Yolsuzlukların Bildirilmesi</w:t>
      </w:r>
    </w:p>
    <w:p w:rsidR="009E0573" w:rsidRDefault="009E0573"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lastRenderedPageBreak/>
        <w:t>5) İzleme Standartları</w:t>
      </w:r>
    </w:p>
    <w:p w:rsidR="009E0573" w:rsidRDefault="00D37184"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w:t>
      </w:r>
      <w:r w:rsidR="009E0573">
        <w:rPr>
          <w:rFonts w:ascii="Times New Roman" w:hAnsi="Times New Roman" w:cs="Times New Roman"/>
          <w:sz w:val="24"/>
          <w:szCs w:val="24"/>
        </w:rPr>
        <w:t>17. İç Kontrolün Değerlendirilmesi</w:t>
      </w:r>
    </w:p>
    <w:p w:rsidR="009E0573" w:rsidRDefault="00D37184" w:rsidP="009E0573">
      <w:p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Standart:</w:t>
      </w:r>
      <w:r w:rsidR="009E0573">
        <w:rPr>
          <w:rFonts w:ascii="Times New Roman" w:hAnsi="Times New Roman" w:cs="Times New Roman"/>
          <w:sz w:val="24"/>
          <w:szCs w:val="24"/>
        </w:rPr>
        <w:t>18. İç Denetim</w:t>
      </w:r>
    </w:p>
    <w:p w:rsidR="009E0573" w:rsidRPr="00D41AEA" w:rsidRDefault="009E0573" w:rsidP="009E0573">
      <w:pPr>
        <w:pStyle w:val="Balk4"/>
        <w:ind w:firstLine="680"/>
        <w:rPr>
          <w:rFonts w:ascii="Times New Roman" w:hAnsi="Times New Roman" w:cs="Times New Roman"/>
          <w:b/>
          <w:i w:val="0"/>
          <w:color w:val="auto"/>
          <w:sz w:val="24"/>
          <w:szCs w:val="24"/>
        </w:rPr>
      </w:pPr>
      <w:bookmarkStart w:id="5" w:name="_Toc518302099"/>
      <w:r w:rsidRPr="00D41AEA">
        <w:rPr>
          <w:rFonts w:ascii="Times New Roman" w:hAnsi="Times New Roman" w:cs="Times New Roman"/>
          <w:b/>
          <w:i w:val="0"/>
          <w:color w:val="auto"/>
          <w:sz w:val="24"/>
          <w:szCs w:val="24"/>
        </w:rPr>
        <w:t xml:space="preserve"> </w:t>
      </w:r>
      <w:r w:rsidR="00EB607C">
        <w:rPr>
          <w:rFonts w:ascii="Times New Roman" w:hAnsi="Times New Roman" w:cs="Times New Roman"/>
          <w:b/>
          <w:i w:val="0"/>
          <w:color w:val="auto"/>
          <w:sz w:val="24"/>
          <w:szCs w:val="24"/>
        </w:rPr>
        <w:t>6</w:t>
      </w:r>
      <w:r w:rsidR="00C10A6F">
        <w:rPr>
          <w:rFonts w:ascii="Times New Roman" w:hAnsi="Times New Roman" w:cs="Times New Roman"/>
          <w:b/>
          <w:i w:val="0"/>
          <w:color w:val="auto"/>
          <w:sz w:val="24"/>
          <w:szCs w:val="24"/>
        </w:rPr>
        <w:t xml:space="preserve">.5 </w:t>
      </w:r>
      <w:r w:rsidRPr="00D41AEA">
        <w:rPr>
          <w:rFonts w:ascii="Times New Roman" w:hAnsi="Times New Roman" w:cs="Times New Roman"/>
          <w:b/>
          <w:i w:val="0"/>
          <w:color w:val="auto"/>
          <w:sz w:val="24"/>
          <w:szCs w:val="24"/>
        </w:rPr>
        <w:t>Kamu İç Kontrol Standartlarına Uyum Eylem Planı</w:t>
      </w:r>
      <w:bookmarkEnd w:id="5"/>
    </w:p>
    <w:p w:rsidR="009E0573" w:rsidRPr="00B83402" w:rsidRDefault="009E0573" w:rsidP="009E0573"/>
    <w:p w:rsidR="009E0573" w:rsidRDefault="009E0573" w:rsidP="009E0573">
      <w:pPr>
        <w:spacing w:line="480" w:lineRule="auto"/>
        <w:ind w:left="708" w:firstLine="708"/>
        <w:jc w:val="both"/>
        <w:rPr>
          <w:rFonts w:ascii="Times New Roman" w:hAnsi="Times New Roman" w:cs="Times New Roman"/>
          <w:sz w:val="24"/>
          <w:szCs w:val="24"/>
        </w:rPr>
      </w:pPr>
      <w:r w:rsidRPr="006A1A0F">
        <w:rPr>
          <w:rFonts w:ascii="Times New Roman" w:hAnsi="Times New Roman" w:cs="Times New Roman"/>
          <w:sz w:val="24"/>
          <w:szCs w:val="24"/>
        </w:rPr>
        <w:t>İç Kontrol Standartları Uyum Eylem Planı, iç kontrol sistemlerini Kamu İç Kontrol Standartları ile uyumlu hale getirmek için yapılması gereken çalışmaların belirlenmesi,</w:t>
      </w:r>
      <w:r>
        <w:rPr>
          <w:rFonts w:ascii="Times New Roman" w:hAnsi="Times New Roman" w:cs="Times New Roman"/>
          <w:sz w:val="24"/>
          <w:szCs w:val="24"/>
        </w:rPr>
        <w:t xml:space="preserve"> </w:t>
      </w:r>
      <w:r w:rsidRPr="0043488F">
        <w:rPr>
          <w:rFonts w:ascii="Times New Roman" w:hAnsi="Times New Roman" w:cs="Times New Roman"/>
          <w:sz w:val="24"/>
          <w:szCs w:val="24"/>
        </w:rPr>
        <w:t xml:space="preserve">bu çalışmalar için eylem planı oluşturulması, gerekli </w:t>
      </w:r>
      <w:proofErr w:type="gramStart"/>
      <w:r w:rsidRPr="0043488F">
        <w:rPr>
          <w:rFonts w:ascii="Times New Roman" w:hAnsi="Times New Roman" w:cs="Times New Roman"/>
          <w:sz w:val="24"/>
          <w:szCs w:val="24"/>
        </w:rPr>
        <w:t>prosedürler</w:t>
      </w:r>
      <w:proofErr w:type="gramEnd"/>
      <w:r w:rsidRPr="0043488F">
        <w:rPr>
          <w:rFonts w:ascii="Times New Roman" w:hAnsi="Times New Roman" w:cs="Times New Roman"/>
          <w:sz w:val="24"/>
          <w:szCs w:val="24"/>
        </w:rPr>
        <w:t xml:space="preserve"> ve ilgili düzenlemelerin hazırlanması çalışmalarında kamu idarelerine rehberlik yapmak amacıyla hazırlanmıştır. </w:t>
      </w:r>
    </w:p>
    <w:p w:rsidR="009E0573" w:rsidRPr="0043488F" w:rsidRDefault="009E0573" w:rsidP="009E0573">
      <w:pPr>
        <w:spacing w:line="480" w:lineRule="auto"/>
        <w:ind w:left="1012" w:firstLine="388"/>
        <w:jc w:val="both"/>
        <w:rPr>
          <w:rFonts w:ascii="Times New Roman" w:hAnsi="Times New Roman" w:cs="Times New Roman"/>
          <w:sz w:val="24"/>
          <w:szCs w:val="24"/>
        </w:rPr>
      </w:pPr>
      <w:r w:rsidRPr="0043488F">
        <w:rPr>
          <w:rFonts w:ascii="Times New Roman" w:hAnsi="Times New Roman" w:cs="Times New Roman"/>
          <w:sz w:val="24"/>
          <w:szCs w:val="24"/>
        </w:rPr>
        <w:t>Bu doğrultuda aşağıdaki temel ilkelerin dikkate alınması uygun olacaktır;</w:t>
      </w:r>
    </w:p>
    <w:p w:rsidR="009E0573" w:rsidRPr="0043488F" w:rsidRDefault="009E0573" w:rsidP="009E0573">
      <w:pPr>
        <w:pStyle w:val="ListeParagraf"/>
        <w:widowControl/>
        <w:numPr>
          <w:ilvl w:val="0"/>
          <w:numId w:val="13"/>
        </w:numPr>
        <w:autoSpaceDE/>
        <w:autoSpaceDN/>
        <w:adjustRightInd/>
        <w:spacing w:after="160" w:line="480" w:lineRule="auto"/>
        <w:ind w:left="1400"/>
        <w:jc w:val="both"/>
        <w:rPr>
          <w:rFonts w:ascii="Times New Roman" w:hAnsi="Times New Roman" w:cs="Times New Roman"/>
          <w:sz w:val="24"/>
          <w:szCs w:val="24"/>
        </w:rPr>
      </w:pPr>
      <w:r w:rsidRPr="0043488F">
        <w:rPr>
          <w:rFonts w:ascii="Times New Roman" w:hAnsi="Times New Roman" w:cs="Times New Roman"/>
          <w:sz w:val="24"/>
          <w:szCs w:val="24"/>
        </w:rPr>
        <w:t>5018 sayılı Kanun yönetim sorumluluğunu esas almaktadır. Bu doğrultuda, etkin bir iç kontrol sistemi kurmak ve işleyişini sağlamak sorumluluğu kamu idarelerinin üst yöneticileri ile diğer yöneticilerine aittir.</w:t>
      </w:r>
    </w:p>
    <w:p w:rsidR="009E0573" w:rsidRPr="0043488F" w:rsidRDefault="009E0573" w:rsidP="009E0573">
      <w:pPr>
        <w:pStyle w:val="ListeParagraf"/>
        <w:widowControl/>
        <w:numPr>
          <w:ilvl w:val="0"/>
          <w:numId w:val="13"/>
        </w:numPr>
        <w:autoSpaceDE/>
        <w:autoSpaceDN/>
        <w:adjustRightInd/>
        <w:spacing w:after="160" w:line="480" w:lineRule="auto"/>
        <w:ind w:left="1400"/>
        <w:jc w:val="both"/>
        <w:rPr>
          <w:rFonts w:ascii="Times New Roman" w:hAnsi="Times New Roman" w:cs="Times New Roman"/>
          <w:sz w:val="24"/>
          <w:szCs w:val="24"/>
        </w:rPr>
      </w:pPr>
      <w:r w:rsidRPr="0043488F">
        <w:rPr>
          <w:rFonts w:ascii="Times New Roman" w:hAnsi="Times New Roman" w:cs="Times New Roman"/>
          <w:sz w:val="24"/>
          <w:szCs w:val="24"/>
        </w:rPr>
        <w:t xml:space="preserve">İç kontrol genel anlamda yönetim kontrolü olup; sadece düzenlemelerden, </w:t>
      </w:r>
      <w:proofErr w:type="gramStart"/>
      <w:r w:rsidRPr="0043488F">
        <w:rPr>
          <w:rFonts w:ascii="Times New Roman" w:hAnsi="Times New Roman" w:cs="Times New Roman"/>
          <w:sz w:val="24"/>
          <w:szCs w:val="24"/>
        </w:rPr>
        <w:t>prosedürlerden</w:t>
      </w:r>
      <w:proofErr w:type="gramEnd"/>
      <w:r w:rsidRPr="0043488F">
        <w:rPr>
          <w:rFonts w:ascii="Times New Roman" w:hAnsi="Times New Roman" w:cs="Times New Roman"/>
          <w:sz w:val="24"/>
          <w:szCs w:val="24"/>
        </w:rPr>
        <w:t xml:space="preserve">, süreç akış şemalarından ve ön mali kontrolden oluşmamaktadır. </w:t>
      </w:r>
    </w:p>
    <w:p w:rsidR="009E0573" w:rsidRPr="0043488F" w:rsidRDefault="009E0573" w:rsidP="009E0573">
      <w:pPr>
        <w:pStyle w:val="ListeParagraf"/>
        <w:widowControl/>
        <w:numPr>
          <w:ilvl w:val="0"/>
          <w:numId w:val="13"/>
        </w:numPr>
        <w:autoSpaceDE/>
        <w:autoSpaceDN/>
        <w:adjustRightInd/>
        <w:spacing w:after="160" w:line="480" w:lineRule="auto"/>
        <w:ind w:left="1400"/>
        <w:jc w:val="both"/>
        <w:rPr>
          <w:rFonts w:ascii="Times New Roman" w:hAnsi="Times New Roman" w:cs="Times New Roman"/>
          <w:sz w:val="24"/>
          <w:szCs w:val="24"/>
        </w:rPr>
      </w:pPr>
      <w:r w:rsidRPr="0043488F">
        <w:rPr>
          <w:rFonts w:ascii="Times New Roman" w:hAnsi="Times New Roman" w:cs="Times New Roman"/>
          <w:sz w:val="24"/>
          <w:szCs w:val="24"/>
        </w:rPr>
        <w:t>İç kontrolün, faaliyetlerin yürütülmesinde benimsenen bir yönetim biçimi ve eylemler bütünü olarak ele alınması gerekmektedir.</w:t>
      </w:r>
    </w:p>
    <w:p w:rsidR="009E0573" w:rsidRPr="0043488F" w:rsidRDefault="009E0573" w:rsidP="009E0573">
      <w:pPr>
        <w:pStyle w:val="ListeParagraf"/>
        <w:widowControl/>
        <w:numPr>
          <w:ilvl w:val="0"/>
          <w:numId w:val="13"/>
        </w:numPr>
        <w:autoSpaceDE/>
        <w:autoSpaceDN/>
        <w:adjustRightInd/>
        <w:spacing w:after="160" w:line="480" w:lineRule="auto"/>
        <w:ind w:left="1400"/>
        <w:jc w:val="both"/>
        <w:rPr>
          <w:rFonts w:ascii="Times New Roman" w:hAnsi="Times New Roman" w:cs="Times New Roman"/>
          <w:sz w:val="24"/>
          <w:szCs w:val="24"/>
        </w:rPr>
      </w:pPr>
      <w:r w:rsidRPr="0043488F">
        <w:rPr>
          <w:rFonts w:ascii="Times New Roman" w:hAnsi="Times New Roman" w:cs="Times New Roman"/>
          <w:sz w:val="24"/>
          <w:szCs w:val="24"/>
        </w:rPr>
        <w:t>İç kontrol, idarede ayrı bir birim veya görev olmayıp, mevcut sistemin ayrılmaz bir parçası niteliğindedir.</w:t>
      </w:r>
    </w:p>
    <w:p w:rsidR="009E0573" w:rsidRPr="0043488F" w:rsidRDefault="009E0573" w:rsidP="009E0573">
      <w:pPr>
        <w:pStyle w:val="ListeParagraf"/>
        <w:widowControl/>
        <w:numPr>
          <w:ilvl w:val="0"/>
          <w:numId w:val="13"/>
        </w:numPr>
        <w:autoSpaceDE/>
        <w:autoSpaceDN/>
        <w:adjustRightInd/>
        <w:spacing w:after="160" w:line="480" w:lineRule="auto"/>
        <w:ind w:left="1400"/>
        <w:jc w:val="both"/>
        <w:rPr>
          <w:rFonts w:ascii="Times New Roman" w:hAnsi="Times New Roman" w:cs="Times New Roman"/>
          <w:sz w:val="24"/>
          <w:szCs w:val="24"/>
        </w:rPr>
      </w:pPr>
      <w:r w:rsidRPr="0043488F">
        <w:rPr>
          <w:rFonts w:ascii="Times New Roman" w:hAnsi="Times New Roman" w:cs="Times New Roman"/>
          <w:sz w:val="24"/>
          <w:szCs w:val="24"/>
        </w:rPr>
        <w:t>İç kontrolün kapsamına idarenin bütün birimlerindeki mali ve mali olmayan her türlü faaliyet, karar ve işlem dâhildir.</w:t>
      </w:r>
    </w:p>
    <w:p w:rsidR="009E0573" w:rsidRPr="0043488F" w:rsidRDefault="009E0573" w:rsidP="009E0573">
      <w:pPr>
        <w:pStyle w:val="ListeParagraf"/>
        <w:widowControl/>
        <w:numPr>
          <w:ilvl w:val="0"/>
          <w:numId w:val="13"/>
        </w:numPr>
        <w:autoSpaceDE/>
        <w:autoSpaceDN/>
        <w:adjustRightInd/>
        <w:spacing w:after="160" w:line="480" w:lineRule="auto"/>
        <w:ind w:left="1400"/>
        <w:jc w:val="both"/>
        <w:rPr>
          <w:rFonts w:ascii="Times New Roman" w:hAnsi="Times New Roman" w:cs="Times New Roman"/>
          <w:sz w:val="24"/>
          <w:szCs w:val="24"/>
        </w:rPr>
      </w:pPr>
      <w:r w:rsidRPr="0043488F">
        <w:rPr>
          <w:rFonts w:ascii="Times New Roman" w:hAnsi="Times New Roman" w:cs="Times New Roman"/>
          <w:sz w:val="24"/>
          <w:szCs w:val="24"/>
        </w:rPr>
        <w:lastRenderedPageBreak/>
        <w:t>İç kontrol sistemine ilişkin tüm düzenlemeler, yöneticiler ve personel tarafından sistemin kurgusunun ve işleyişinin tam ve doğru anlaşılmasını sağlayacak derecede ayrıntılı açıklamalar içermelidir.</w:t>
      </w:r>
    </w:p>
    <w:p w:rsidR="009E0573" w:rsidRPr="0043488F" w:rsidRDefault="009E0573" w:rsidP="009E0573">
      <w:pPr>
        <w:pStyle w:val="ListeParagraf"/>
        <w:widowControl/>
        <w:numPr>
          <w:ilvl w:val="0"/>
          <w:numId w:val="13"/>
        </w:numPr>
        <w:autoSpaceDE/>
        <w:autoSpaceDN/>
        <w:adjustRightInd/>
        <w:spacing w:after="160" w:line="480" w:lineRule="auto"/>
        <w:ind w:left="1400"/>
        <w:jc w:val="both"/>
        <w:rPr>
          <w:rFonts w:ascii="Times New Roman" w:hAnsi="Times New Roman" w:cs="Times New Roman"/>
          <w:sz w:val="24"/>
          <w:szCs w:val="24"/>
        </w:rPr>
      </w:pPr>
      <w:r w:rsidRPr="0043488F">
        <w:rPr>
          <w:rFonts w:ascii="Times New Roman" w:hAnsi="Times New Roman" w:cs="Times New Roman"/>
          <w:sz w:val="24"/>
          <w:szCs w:val="24"/>
        </w:rPr>
        <w:t>İç kontrol sistemine ilişkin yöntem ve süreçlerin belirlenmesinde, risk esaslı bir yaklaşımla, idarelerin yasal ve idari yapıları ile personel ve mali durumları gibi kendine özgü koşulları dikkate alınmalıdır.</w:t>
      </w:r>
    </w:p>
    <w:p w:rsidR="009E0573" w:rsidRPr="00D41AEA" w:rsidRDefault="00EB607C" w:rsidP="009E0573">
      <w:pPr>
        <w:pStyle w:val="Balk4"/>
        <w:spacing w:line="480" w:lineRule="auto"/>
        <w:ind w:left="1280"/>
        <w:rPr>
          <w:rFonts w:ascii="Times New Roman" w:hAnsi="Times New Roman" w:cs="Times New Roman"/>
          <w:b/>
          <w:i w:val="0"/>
          <w:color w:val="auto"/>
          <w:sz w:val="24"/>
          <w:szCs w:val="24"/>
        </w:rPr>
      </w:pPr>
      <w:bookmarkStart w:id="6" w:name="_Toc518302100"/>
      <w:r>
        <w:rPr>
          <w:rFonts w:ascii="Times New Roman" w:hAnsi="Times New Roman" w:cs="Times New Roman"/>
          <w:b/>
          <w:i w:val="0"/>
          <w:color w:val="auto"/>
          <w:sz w:val="24"/>
          <w:szCs w:val="24"/>
        </w:rPr>
        <w:t>6</w:t>
      </w:r>
      <w:r w:rsidR="00C10A6F">
        <w:rPr>
          <w:rFonts w:ascii="Times New Roman" w:hAnsi="Times New Roman" w:cs="Times New Roman"/>
          <w:b/>
          <w:i w:val="0"/>
          <w:color w:val="auto"/>
          <w:sz w:val="24"/>
          <w:szCs w:val="24"/>
        </w:rPr>
        <w:t xml:space="preserve">.6 </w:t>
      </w:r>
      <w:r w:rsidR="009E0573" w:rsidRPr="00D41AEA">
        <w:rPr>
          <w:rFonts w:ascii="Times New Roman" w:hAnsi="Times New Roman" w:cs="Times New Roman"/>
          <w:b/>
          <w:i w:val="0"/>
          <w:color w:val="auto"/>
          <w:sz w:val="24"/>
          <w:szCs w:val="24"/>
        </w:rPr>
        <w:t>Kamu İdarelerince Hazırlanacak Faaliyet Raporları Hakkında Yönetmelik</w:t>
      </w:r>
      <w:bookmarkEnd w:id="6"/>
    </w:p>
    <w:p w:rsidR="009E0573" w:rsidRPr="0043488F" w:rsidRDefault="009E0573" w:rsidP="009E0573">
      <w:pPr>
        <w:spacing w:line="480" w:lineRule="auto"/>
        <w:ind w:left="708" w:firstLine="572"/>
        <w:jc w:val="both"/>
        <w:rPr>
          <w:rFonts w:ascii="Times New Roman" w:hAnsi="Times New Roman" w:cs="Times New Roman"/>
          <w:sz w:val="24"/>
          <w:szCs w:val="24"/>
          <w:shd w:val="clear" w:color="auto" w:fill="FFFFFF"/>
        </w:rPr>
      </w:pPr>
      <w:r w:rsidRPr="0043488F">
        <w:rPr>
          <w:rFonts w:ascii="Times New Roman" w:hAnsi="Times New Roman" w:cs="Times New Roman"/>
          <w:sz w:val="24"/>
          <w:szCs w:val="24"/>
          <w:shd w:val="clear" w:color="auto" w:fill="FFFFFF"/>
        </w:rPr>
        <w:t>Yönetmelik, 10/12/2003 tarihli ve 5018 sayılı Kamu Mali Yönetimi ve Kontrol Kanununun 41 inci maddesine dayanılarak hazırlanmıştır.</w:t>
      </w:r>
    </w:p>
    <w:p w:rsidR="009E0573" w:rsidRPr="00AE4023" w:rsidRDefault="009E0573" w:rsidP="009E0573">
      <w:pPr>
        <w:spacing w:line="480" w:lineRule="auto"/>
        <w:ind w:left="708" w:firstLine="572"/>
        <w:jc w:val="both"/>
        <w:rPr>
          <w:rFonts w:ascii="Times New Roman" w:hAnsi="Times New Roman" w:cs="Times New Roman"/>
          <w:sz w:val="24"/>
          <w:szCs w:val="24"/>
          <w:shd w:val="clear" w:color="auto" w:fill="FFFFFF"/>
        </w:rPr>
      </w:pPr>
      <w:r w:rsidRPr="00AE4023">
        <w:rPr>
          <w:rFonts w:ascii="Times New Roman" w:hAnsi="Times New Roman" w:cs="Times New Roman"/>
          <w:sz w:val="24"/>
          <w:szCs w:val="24"/>
          <w:shd w:val="clear" w:color="auto" w:fill="FFFFFF"/>
        </w:rPr>
        <w:t>Söz konusu yönetmelikte raporlama ilkeleri, faaliyet raporlarının düzenlenmesi ve ilgili işlemlerle süreler, Mahalli idarelerle ilgili genel faaliyet raporunun kapsamı, Genel faaliyet raporu, Birim ve idare faaliyet raporu gibi konular ele alınmıştır.</w:t>
      </w:r>
    </w:p>
    <w:p w:rsidR="009E0573" w:rsidRPr="00AE4023" w:rsidRDefault="009E0573" w:rsidP="009E0573">
      <w:pPr>
        <w:spacing w:line="480" w:lineRule="auto"/>
        <w:ind w:left="708" w:firstLine="572"/>
        <w:jc w:val="both"/>
        <w:rPr>
          <w:rFonts w:ascii="Times New Roman" w:hAnsi="Times New Roman" w:cs="Times New Roman"/>
          <w:color w:val="FF0000"/>
          <w:sz w:val="24"/>
          <w:szCs w:val="24"/>
          <w:shd w:val="clear" w:color="auto" w:fill="FFFFFF"/>
        </w:rPr>
      </w:pPr>
      <w:r w:rsidRPr="00AE4023">
        <w:rPr>
          <w:rFonts w:ascii="Times New Roman" w:hAnsi="Times New Roman" w:cs="Times New Roman"/>
          <w:sz w:val="24"/>
          <w:szCs w:val="24"/>
          <w:shd w:val="clear" w:color="auto" w:fill="FFFFFF"/>
        </w:rPr>
        <w:t xml:space="preserve">Kamu idarelerince hazırlanacak faaliyet raporları hakkında yönetmelikte iç kontrol güvence beyanıyla ilgili şunlar belirtilmiştir; </w:t>
      </w:r>
    </w:p>
    <w:p w:rsidR="009E0573" w:rsidRPr="00AE4023" w:rsidRDefault="009E0573" w:rsidP="009E0573">
      <w:pPr>
        <w:spacing w:line="480" w:lineRule="auto"/>
        <w:ind w:left="708" w:firstLine="572"/>
        <w:jc w:val="both"/>
        <w:rPr>
          <w:rFonts w:ascii="Times New Roman" w:hAnsi="Times New Roman" w:cs="Times New Roman"/>
          <w:sz w:val="24"/>
          <w:szCs w:val="24"/>
          <w:shd w:val="clear" w:color="auto" w:fill="FFFFFF"/>
        </w:rPr>
      </w:pPr>
      <w:r w:rsidRPr="00AE4023">
        <w:rPr>
          <w:rFonts w:ascii="Times New Roman" w:hAnsi="Times New Roman" w:cs="Times New Roman"/>
          <w:sz w:val="24"/>
          <w:szCs w:val="24"/>
          <w:shd w:val="clear" w:color="auto" w:fill="FFFFFF"/>
        </w:rPr>
        <w:t>Üst yönetici tarafından imzalanan iç kontrol güvence beyanı idare raporuna eklenir.</w:t>
      </w:r>
    </w:p>
    <w:p w:rsidR="009E0573" w:rsidRPr="00AE4023" w:rsidRDefault="009E0573" w:rsidP="009E0573">
      <w:pPr>
        <w:spacing w:line="480" w:lineRule="auto"/>
        <w:ind w:left="708" w:firstLine="572"/>
        <w:jc w:val="both"/>
        <w:rPr>
          <w:rFonts w:ascii="Times New Roman" w:hAnsi="Times New Roman" w:cs="Times New Roman"/>
          <w:sz w:val="24"/>
          <w:szCs w:val="24"/>
          <w:shd w:val="clear" w:color="auto" w:fill="FFFFFF"/>
        </w:rPr>
      </w:pPr>
      <w:r w:rsidRPr="00AE4023">
        <w:rPr>
          <w:rFonts w:ascii="Times New Roman" w:hAnsi="Times New Roman" w:cs="Times New Roman"/>
          <w:sz w:val="24"/>
          <w:szCs w:val="24"/>
          <w:shd w:val="clear" w:color="auto" w:fill="FFFFFF"/>
        </w:rPr>
        <w:t>Yıl i</w:t>
      </w:r>
      <w:r w:rsidR="007B0727">
        <w:rPr>
          <w:rFonts w:ascii="Times New Roman" w:hAnsi="Times New Roman" w:cs="Times New Roman"/>
          <w:sz w:val="24"/>
          <w:szCs w:val="24"/>
          <w:shd w:val="clear" w:color="auto" w:fill="FFFFFF"/>
        </w:rPr>
        <w:t xml:space="preserve">çinde üst yönetici değişmişse </w:t>
      </w:r>
      <w:r w:rsidR="009C1F9D">
        <w:rPr>
          <w:rFonts w:ascii="Times New Roman" w:hAnsi="Times New Roman" w:cs="Times New Roman"/>
          <w:sz w:val="24"/>
          <w:szCs w:val="24"/>
          <w:shd w:val="clear" w:color="auto" w:fill="FFFFFF"/>
        </w:rPr>
        <w:t>“</w:t>
      </w:r>
      <w:r w:rsidRPr="00AE4023">
        <w:rPr>
          <w:rFonts w:ascii="Times New Roman" w:hAnsi="Times New Roman" w:cs="Times New Roman"/>
          <w:sz w:val="24"/>
          <w:szCs w:val="24"/>
          <w:shd w:val="clear" w:color="auto" w:fill="FFFFFF"/>
        </w:rPr>
        <w:t>Benden önceki yönetici/yöneticilerden almış olduğum bilgiler” ibaresi de eklenir.</w:t>
      </w:r>
    </w:p>
    <w:p w:rsidR="009E0573" w:rsidRPr="00AE4023" w:rsidRDefault="009E0573" w:rsidP="009E0573">
      <w:pPr>
        <w:spacing w:line="480" w:lineRule="auto"/>
        <w:ind w:left="708" w:firstLine="572"/>
        <w:jc w:val="both"/>
        <w:rPr>
          <w:rFonts w:ascii="Times New Roman" w:hAnsi="Times New Roman" w:cs="Times New Roman"/>
          <w:sz w:val="24"/>
          <w:szCs w:val="24"/>
          <w:shd w:val="clear" w:color="auto" w:fill="FFFFFF"/>
        </w:rPr>
      </w:pPr>
      <w:r w:rsidRPr="00AE4023">
        <w:rPr>
          <w:rFonts w:ascii="Times New Roman" w:hAnsi="Times New Roman" w:cs="Times New Roman"/>
          <w:sz w:val="24"/>
          <w:szCs w:val="24"/>
          <w:shd w:val="clear" w:color="auto" w:fill="FFFFFF"/>
        </w:rPr>
        <w:t xml:space="preserve">Üst yöneticinin herhangi bir </w:t>
      </w:r>
      <w:r>
        <w:rPr>
          <w:rFonts w:ascii="Times New Roman" w:hAnsi="Times New Roman" w:cs="Times New Roman"/>
          <w:sz w:val="24"/>
          <w:szCs w:val="24"/>
          <w:shd w:val="clear" w:color="auto" w:fill="FFFFFF"/>
        </w:rPr>
        <w:t>konuda çekincesi varsa</w:t>
      </w:r>
      <w:r w:rsidRPr="00AE4023">
        <w:rPr>
          <w:rFonts w:ascii="Times New Roman" w:hAnsi="Times New Roman" w:cs="Times New Roman"/>
          <w:sz w:val="24"/>
          <w:szCs w:val="24"/>
          <w:shd w:val="clear" w:color="auto" w:fill="FFFFFF"/>
        </w:rPr>
        <w:t xml:space="preserve"> bunlar</w:t>
      </w:r>
      <w:r>
        <w:rPr>
          <w:rFonts w:ascii="Times New Roman" w:hAnsi="Times New Roman" w:cs="Times New Roman"/>
          <w:sz w:val="24"/>
          <w:szCs w:val="24"/>
          <w:shd w:val="clear" w:color="auto" w:fill="FFFFFF"/>
        </w:rPr>
        <w:t xml:space="preserve"> da</w:t>
      </w:r>
      <w:r w:rsidRPr="00AE4023">
        <w:rPr>
          <w:rFonts w:ascii="Times New Roman" w:hAnsi="Times New Roman" w:cs="Times New Roman"/>
          <w:sz w:val="24"/>
          <w:szCs w:val="24"/>
          <w:shd w:val="clear" w:color="auto" w:fill="FFFFFF"/>
        </w:rPr>
        <w:t xml:space="preserve"> liste olarak eklenir.</w:t>
      </w:r>
    </w:p>
    <w:p w:rsidR="009E0573" w:rsidRPr="00E43D3E" w:rsidRDefault="009E0573" w:rsidP="009E0573">
      <w:pPr>
        <w:spacing w:line="480" w:lineRule="auto"/>
        <w:ind w:left="1252" w:firstLine="28"/>
        <w:jc w:val="both"/>
        <w:rPr>
          <w:rFonts w:ascii="Times New Roman" w:hAnsi="Times New Roman" w:cs="Times New Roman"/>
          <w:sz w:val="24"/>
          <w:szCs w:val="24"/>
          <w:shd w:val="clear" w:color="auto" w:fill="FFFFFF"/>
        </w:rPr>
      </w:pPr>
      <w:r w:rsidRPr="00AE4023">
        <w:rPr>
          <w:rFonts w:ascii="Times New Roman" w:hAnsi="Times New Roman" w:cs="Times New Roman"/>
          <w:sz w:val="24"/>
          <w:szCs w:val="24"/>
          <w:shd w:val="clear" w:color="auto" w:fill="FFFFFF"/>
        </w:rPr>
        <w:t>İmzalı iç kontrol güvence beyanı birim faaliyet raporuna eklenir.</w:t>
      </w:r>
    </w:p>
    <w:p w:rsidR="009E0573" w:rsidRDefault="009E0573" w:rsidP="009E0573">
      <w:pPr>
        <w:pStyle w:val="ResimYazs"/>
        <w:keepNext/>
        <w:spacing w:line="360" w:lineRule="auto"/>
        <w:ind w:left="708"/>
        <w:jc w:val="both"/>
        <w:rPr>
          <w:rFonts w:ascii="Times New Roman" w:hAnsi="Times New Roman" w:cs="Times New Roman"/>
          <w:i w:val="0"/>
          <w:color w:val="auto"/>
          <w:sz w:val="24"/>
          <w:szCs w:val="24"/>
          <w:shd w:val="clear" w:color="auto" w:fill="FFFFFF"/>
        </w:rPr>
      </w:pPr>
      <w:bookmarkStart w:id="7" w:name="_Toc518301547"/>
      <w:r w:rsidRPr="00BA7CE9">
        <w:rPr>
          <w:rFonts w:ascii="Times New Roman" w:hAnsi="Times New Roman" w:cs="Times New Roman"/>
          <w:b/>
          <w:i w:val="0"/>
          <w:color w:val="auto"/>
          <w:sz w:val="24"/>
          <w:szCs w:val="24"/>
        </w:rPr>
        <w:lastRenderedPageBreak/>
        <w:t xml:space="preserve">Şekil </w:t>
      </w:r>
      <w:r w:rsidRPr="00BA7CE9">
        <w:rPr>
          <w:rFonts w:ascii="Times New Roman" w:hAnsi="Times New Roman" w:cs="Times New Roman"/>
          <w:b/>
          <w:i w:val="0"/>
          <w:color w:val="auto"/>
          <w:sz w:val="24"/>
          <w:szCs w:val="24"/>
        </w:rPr>
        <w:fldChar w:fldCharType="begin"/>
      </w:r>
      <w:r w:rsidRPr="00BA7CE9">
        <w:rPr>
          <w:rFonts w:ascii="Times New Roman" w:hAnsi="Times New Roman" w:cs="Times New Roman"/>
          <w:b/>
          <w:i w:val="0"/>
          <w:color w:val="auto"/>
          <w:sz w:val="24"/>
          <w:szCs w:val="24"/>
        </w:rPr>
        <w:instrText xml:space="preserve"> SEQ Şekil \* ARABIC </w:instrText>
      </w:r>
      <w:r w:rsidRPr="00BA7CE9">
        <w:rPr>
          <w:rFonts w:ascii="Times New Roman" w:hAnsi="Times New Roman" w:cs="Times New Roman"/>
          <w:b/>
          <w:i w:val="0"/>
          <w:color w:val="auto"/>
          <w:sz w:val="24"/>
          <w:szCs w:val="24"/>
        </w:rPr>
        <w:fldChar w:fldCharType="separate"/>
      </w:r>
      <w:r w:rsidR="00FD6DB1">
        <w:rPr>
          <w:rFonts w:ascii="Times New Roman" w:hAnsi="Times New Roman" w:cs="Times New Roman"/>
          <w:b/>
          <w:i w:val="0"/>
          <w:noProof/>
          <w:color w:val="auto"/>
          <w:sz w:val="24"/>
          <w:szCs w:val="24"/>
        </w:rPr>
        <w:t>1</w:t>
      </w:r>
      <w:r w:rsidRPr="00BA7CE9">
        <w:rPr>
          <w:rFonts w:ascii="Times New Roman" w:hAnsi="Times New Roman" w:cs="Times New Roman"/>
          <w:b/>
          <w:i w:val="0"/>
          <w:color w:val="auto"/>
          <w:sz w:val="24"/>
          <w:szCs w:val="24"/>
        </w:rPr>
        <w:fldChar w:fldCharType="end"/>
      </w:r>
      <w:r w:rsidRPr="00BA7CE9">
        <w:rPr>
          <w:rFonts w:ascii="Times New Roman" w:hAnsi="Times New Roman" w:cs="Times New Roman"/>
          <w:b/>
          <w:i w:val="0"/>
          <w:color w:val="auto"/>
          <w:sz w:val="24"/>
          <w:szCs w:val="24"/>
          <w:shd w:val="clear" w:color="auto" w:fill="FFFFFF"/>
        </w:rPr>
        <w:t>:</w:t>
      </w:r>
      <w:r w:rsidRPr="00356A17">
        <w:rPr>
          <w:rFonts w:ascii="Times New Roman" w:hAnsi="Times New Roman" w:cs="Times New Roman"/>
          <w:b/>
          <w:i w:val="0"/>
          <w:color w:val="auto"/>
          <w:sz w:val="24"/>
          <w:szCs w:val="24"/>
          <w:shd w:val="clear" w:color="auto" w:fill="FFFFFF"/>
        </w:rPr>
        <w:t xml:space="preserve"> </w:t>
      </w:r>
      <w:r w:rsidRPr="00356A17">
        <w:rPr>
          <w:rFonts w:ascii="Times New Roman" w:hAnsi="Times New Roman" w:cs="Times New Roman"/>
          <w:i w:val="0"/>
          <w:color w:val="auto"/>
          <w:sz w:val="24"/>
          <w:szCs w:val="24"/>
          <w:shd w:val="clear" w:color="auto" w:fill="FFFFFF"/>
        </w:rPr>
        <w:t>Üst Yöneticinin İç Kontrol Güvence Beyanı ( Kamu İdarelerince Hazırlanacak Faaliyet Raporları Hakkında Yönetmelik )</w:t>
      </w:r>
      <w:bookmarkEnd w:id="7"/>
    </w:p>
    <w:p w:rsidR="009E0573" w:rsidRDefault="009E0573" w:rsidP="009E0573">
      <w:pPr>
        <w:rPr>
          <w:lang w:eastAsia="en-US"/>
        </w:rPr>
      </w:pPr>
    </w:p>
    <w:p w:rsidR="009E0573" w:rsidRPr="009E0573" w:rsidRDefault="009E0573" w:rsidP="009E0573">
      <w:pPr>
        <w:rPr>
          <w:lang w:eastAsia="en-US"/>
        </w:rPr>
      </w:pPr>
    </w:p>
    <w:tbl>
      <w:tblPr>
        <w:tblStyle w:val="TabloKlavuzu"/>
        <w:tblW w:w="7636" w:type="dxa"/>
        <w:tblInd w:w="708" w:type="dxa"/>
        <w:tblLook w:val="04A0" w:firstRow="1" w:lastRow="0" w:firstColumn="1" w:lastColumn="0" w:noHBand="0" w:noVBand="1"/>
      </w:tblPr>
      <w:tblGrid>
        <w:gridCol w:w="7636"/>
      </w:tblGrid>
      <w:tr w:rsidR="009E0573" w:rsidTr="00636858">
        <w:trPr>
          <w:trHeight w:val="430"/>
        </w:trPr>
        <w:tc>
          <w:tcPr>
            <w:tcW w:w="7636" w:type="dxa"/>
          </w:tcPr>
          <w:p w:rsidR="0034758A" w:rsidRDefault="0034758A" w:rsidP="009E0573">
            <w:pPr>
              <w:pStyle w:val="AralkYok"/>
              <w:spacing w:line="480" w:lineRule="auto"/>
              <w:jc w:val="both"/>
              <w:rPr>
                <w:rFonts w:ascii="Times New Roman" w:hAnsi="Times New Roman" w:cs="Times New Roman"/>
                <w:b/>
                <w:sz w:val="24"/>
                <w:szCs w:val="24"/>
                <w:shd w:val="clear" w:color="auto" w:fill="FFFFFF"/>
              </w:rPr>
            </w:pPr>
          </w:p>
          <w:p w:rsidR="009E0573" w:rsidRPr="0034758A" w:rsidRDefault="009E0573" w:rsidP="009E0573">
            <w:pPr>
              <w:pStyle w:val="AralkYok"/>
              <w:spacing w:line="480" w:lineRule="auto"/>
              <w:jc w:val="both"/>
              <w:rPr>
                <w:rFonts w:ascii="Times New Roman" w:hAnsi="Times New Roman" w:cs="Times New Roman"/>
                <w:b/>
                <w:sz w:val="24"/>
                <w:szCs w:val="24"/>
                <w:shd w:val="clear" w:color="auto" w:fill="FFFFFF"/>
              </w:rPr>
            </w:pPr>
            <w:r w:rsidRPr="0034758A">
              <w:rPr>
                <w:rFonts w:ascii="Times New Roman" w:hAnsi="Times New Roman" w:cs="Times New Roman"/>
                <w:b/>
                <w:sz w:val="24"/>
                <w:szCs w:val="24"/>
                <w:shd w:val="clear" w:color="auto" w:fill="FFFFFF"/>
              </w:rPr>
              <w:t>İÇ KONTROL GÜVENCE BEYANI</w:t>
            </w:r>
          </w:p>
          <w:p w:rsidR="009E0573" w:rsidRPr="003D1F79" w:rsidRDefault="009E0573" w:rsidP="009E0573">
            <w:pPr>
              <w:pStyle w:val="AralkYok"/>
              <w:spacing w:line="480" w:lineRule="auto"/>
              <w:jc w:val="both"/>
              <w:rPr>
                <w:rFonts w:ascii="Times New Roman" w:hAnsi="Times New Roman" w:cs="Times New Roman"/>
                <w:sz w:val="24"/>
                <w:szCs w:val="24"/>
                <w:shd w:val="clear" w:color="auto" w:fill="FFFFFF"/>
              </w:rPr>
            </w:pPr>
            <w:r w:rsidRPr="003D1F79">
              <w:rPr>
                <w:rFonts w:ascii="Times New Roman" w:hAnsi="Times New Roman" w:cs="Times New Roman"/>
                <w:sz w:val="24"/>
                <w:szCs w:val="24"/>
                <w:shd w:val="clear" w:color="auto" w:fill="FFFFFF"/>
              </w:rPr>
              <w:t xml:space="preserve">Üst yönetici olarak yetkim </w:t>
            </w:r>
            <w:proofErr w:type="gramStart"/>
            <w:r w:rsidRPr="003D1F79">
              <w:rPr>
                <w:rFonts w:ascii="Times New Roman" w:hAnsi="Times New Roman" w:cs="Times New Roman"/>
                <w:sz w:val="24"/>
                <w:szCs w:val="24"/>
                <w:shd w:val="clear" w:color="auto" w:fill="FFFFFF"/>
              </w:rPr>
              <w:t>dahilimde</w:t>
            </w:r>
            <w:proofErr w:type="gramEnd"/>
            <w:r w:rsidRPr="003D1F79">
              <w:rPr>
                <w:rFonts w:ascii="Times New Roman" w:hAnsi="Times New Roman" w:cs="Times New Roman"/>
                <w:sz w:val="24"/>
                <w:szCs w:val="24"/>
                <w:shd w:val="clear" w:color="auto" w:fill="FFFFFF"/>
              </w:rPr>
              <w:t>;</w:t>
            </w:r>
          </w:p>
          <w:p w:rsidR="0034758A" w:rsidRDefault="0034758A" w:rsidP="009E0573">
            <w:pPr>
              <w:pStyle w:val="AralkYok"/>
              <w:spacing w:line="480" w:lineRule="auto"/>
              <w:jc w:val="both"/>
              <w:rPr>
                <w:rFonts w:ascii="Times New Roman" w:hAnsi="Times New Roman" w:cs="Times New Roman"/>
                <w:sz w:val="24"/>
                <w:szCs w:val="24"/>
                <w:shd w:val="clear" w:color="auto" w:fill="FFFFFF"/>
              </w:rPr>
            </w:pPr>
          </w:p>
          <w:p w:rsidR="009E0573" w:rsidRPr="003D1F79" w:rsidRDefault="009E0573" w:rsidP="009E0573">
            <w:pPr>
              <w:pStyle w:val="AralkYok"/>
              <w:spacing w:line="480" w:lineRule="auto"/>
              <w:jc w:val="both"/>
              <w:rPr>
                <w:rFonts w:ascii="Times New Roman" w:hAnsi="Times New Roman" w:cs="Times New Roman"/>
                <w:sz w:val="24"/>
                <w:szCs w:val="24"/>
                <w:shd w:val="clear" w:color="auto" w:fill="FFFFFF"/>
              </w:rPr>
            </w:pPr>
            <w:r w:rsidRPr="003D1F79">
              <w:rPr>
                <w:rFonts w:ascii="Times New Roman" w:hAnsi="Times New Roman" w:cs="Times New Roman"/>
                <w:sz w:val="24"/>
                <w:szCs w:val="24"/>
                <w:shd w:val="clear" w:color="auto" w:fill="FFFFFF"/>
              </w:rPr>
              <w:t>Bu raporda yer alan bilgilerin güvenilir, tam ve doğru olduğunu beyan ederim.</w:t>
            </w:r>
          </w:p>
          <w:p w:rsidR="009E0573" w:rsidRPr="003D1F79" w:rsidRDefault="009E0573" w:rsidP="009E0573">
            <w:pPr>
              <w:pStyle w:val="AralkYok"/>
              <w:spacing w:line="480" w:lineRule="auto"/>
              <w:jc w:val="both"/>
              <w:rPr>
                <w:rFonts w:ascii="Times New Roman" w:hAnsi="Times New Roman" w:cs="Times New Roman"/>
                <w:sz w:val="24"/>
                <w:szCs w:val="24"/>
                <w:shd w:val="clear" w:color="auto" w:fill="FFFFFF"/>
              </w:rPr>
            </w:pPr>
            <w:r w:rsidRPr="003D1F79">
              <w:rPr>
                <w:rFonts w:ascii="Times New Roman" w:hAnsi="Times New Roman" w:cs="Times New Roman"/>
                <w:sz w:val="24"/>
                <w:szCs w:val="24"/>
                <w:shd w:val="clear" w:color="auto" w:fill="FFFFFF"/>
              </w:rPr>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34758A" w:rsidRDefault="0034758A" w:rsidP="009E0573">
            <w:pPr>
              <w:pStyle w:val="AralkYok"/>
              <w:spacing w:line="480" w:lineRule="auto"/>
              <w:jc w:val="both"/>
              <w:rPr>
                <w:rFonts w:ascii="Times New Roman" w:hAnsi="Times New Roman" w:cs="Times New Roman"/>
                <w:sz w:val="24"/>
                <w:szCs w:val="24"/>
                <w:shd w:val="clear" w:color="auto" w:fill="FFFFFF"/>
              </w:rPr>
            </w:pPr>
          </w:p>
          <w:p w:rsidR="009E0573" w:rsidRPr="003D1F79" w:rsidRDefault="009E0573" w:rsidP="009E0573">
            <w:pPr>
              <w:pStyle w:val="AralkYok"/>
              <w:spacing w:line="480" w:lineRule="auto"/>
              <w:jc w:val="both"/>
              <w:rPr>
                <w:rFonts w:ascii="Times New Roman" w:hAnsi="Times New Roman" w:cs="Times New Roman"/>
                <w:sz w:val="24"/>
                <w:szCs w:val="24"/>
                <w:shd w:val="clear" w:color="auto" w:fill="FFFFFF"/>
              </w:rPr>
            </w:pPr>
            <w:r w:rsidRPr="003D1F79">
              <w:rPr>
                <w:rFonts w:ascii="Times New Roman" w:hAnsi="Times New Roman" w:cs="Times New Roman"/>
                <w:sz w:val="24"/>
                <w:szCs w:val="24"/>
                <w:shd w:val="clear" w:color="auto" w:fill="FFFFFF"/>
              </w:rPr>
              <w:t>Bu güvence, üst yönetici olarak sahip olduğum bilgi ve değerlendirmeler, iç kontroller, iç denetçi raporları ile Sayıştay raporları gibi bilgim dahilindeki hususlara dayanmaktadır.</w:t>
            </w:r>
          </w:p>
          <w:p w:rsidR="009E0573" w:rsidRDefault="009E0573" w:rsidP="009E0573">
            <w:pPr>
              <w:pStyle w:val="AralkYok"/>
              <w:spacing w:line="480" w:lineRule="auto"/>
              <w:jc w:val="both"/>
              <w:rPr>
                <w:rFonts w:ascii="Times New Roman" w:hAnsi="Times New Roman" w:cs="Times New Roman"/>
                <w:sz w:val="24"/>
                <w:szCs w:val="24"/>
                <w:shd w:val="clear" w:color="auto" w:fill="FFFFFF"/>
              </w:rPr>
            </w:pPr>
          </w:p>
          <w:p w:rsidR="009E0573" w:rsidRPr="003D1F79" w:rsidRDefault="009E0573" w:rsidP="009E0573">
            <w:pPr>
              <w:pStyle w:val="AralkYok"/>
              <w:spacing w:line="480" w:lineRule="auto"/>
              <w:jc w:val="both"/>
              <w:rPr>
                <w:rFonts w:ascii="Times New Roman" w:hAnsi="Times New Roman" w:cs="Times New Roman"/>
                <w:sz w:val="24"/>
                <w:szCs w:val="24"/>
                <w:shd w:val="clear" w:color="auto" w:fill="FFFFFF"/>
              </w:rPr>
            </w:pPr>
            <w:r w:rsidRPr="003D1F79">
              <w:rPr>
                <w:rFonts w:ascii="Times New Roman" w:hAnsi="Times New Roman" w:cs="Times New Roman"/>
                <w:sz w:val="24"/>
                <w:szCs w:val="24"/>
                <w:shd w:val="clear" w:color="auto" w:fill="FFFFFF"/>
              </w:rPr>
              <w:t>İmza:</w:t>
            </w:r>
          </w:p>
          <w:p w:rsidR="009E0573" w:rsidRPr="003D1F79" w:rsidRDefault="009E0573" w:rsidP="009E0573">
            <w:pPr>
              <w:pStyle w:val="AralkYok"/>
              <w:spacing w:line="480" w:lineRule="auto"/>
              <w:jc w:val="both"/>
              <w:rPr>
                <w:rFonts w:ascii="Times New Roman" w:hAnsi="Times New Roman" w:cs="Times New Roman"/>
                <w:sz w:val="24"/>
                <w:szCs w:val="24"/>
                <w:shd w:val="clear" w:color="auto" w:fill="FFFFFF"/>
              </w:rPr>
            </w:pPr>
            <w:r w:rsidRPr="003D1F79">
              <w:rPr>
                <w:rFonts w:ascii="Times New Roman" w:hAnsi="Times New Roman" w:cs="Times New Roman"/>
                <w:sz w:val="24"/>
                <w:szCs w:val="24"/>
                <w:shd w:val="clear" w:color="auto" w:fill="FFFFFF"/>
              </w:rPr>
              <w:t>Ad-</w:t>
            </w:r>
            <w:proofErr w:type="spellStart"/>
            <w:r w:rsidRPr="003D1F79">
              <w:rPr>
                <w:rFonts w:ascii="Times New Roman" w:hAnsi="Times New Roman" w:cs="Times New Roman"/>
                <w:sz w:val="24"/>
                <w:szCs w:val="24"/>
                <w:shd w:val="clear" w:color="auto" w:fill="FFFFFF"/>
              </w:rPr>
              <w:t>Soyad</w:t>
            </w:r>
            <w:proofErr w:type="spellEnd"/>
            <w:r w:rsidRPr="003D1F79">
              <w:rPr>
                <w:rFonts w:ascii="Times New Roman" w:hAnsi="Times New Roman" w:cs="Times New Roman"/>
                <w:sz w:val="24"/>
                <w:szCs w:val="24"/>
                <w:shd w:val="clear" w:color="auto" w:fill="FFFFFF"/>
              </w:rPr>
              <w:t>:</w:t>
            </w:r>
          </w:p>
          <w:p w:rsidR="009E0573" w:rsidRPr="0059171F" w:rsidRDefault="0059171F" w:rsidP="0059171F">
            <w:pPr>
              <w:pStyle w:val="AralkYok"/>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Unvan:</w:t>
            </w:r>
          </w:p>
        </w:tc>
      </w:tr>
    </w:tbl>
    <w:p w:rsidR="007B0727" w:rsidRDefault="007B0727" w:rsidP="0003754D">
      <w:pPr>
        <w:pStyle w:val="ResimYazs"/>
        <w:keepNext/>
        <w:spacing w:line="360" w:lineRule="auto"/>
        <w:rPr>
          <w:rFonts w:ascii="Times New Roman" w:hAnsi="Times New Roman" w:cs="Times New Roman"/>
          <w:i w:val="0"/>
          <w:color w:val="000000" w:themeColor="text1"/>
          <w:sz w:val="24"/>
          <w:szCs w:val="24"/>
        </w:rPr>
      </w:pPr>
      <w:bookmarkStart w:id="8" w:name="_Toc518301548"/>
    </w:p>
    <w:p w:rsidR="00C20591" w:rsidRDefault="00C20591" w:rsidP="00C20591">
      <w:pPr>
        <w:rPr>
          <w:lang w:eastAsia="en-US"/>
        </w:rPr>
      </w:pPr>
    </w:p>
    <w:p w:rsidR="00C20591" w:rsidRDefault="00C20591" w:rsidP="00C20591">
      <w:pPr>
        <w:rPr>
          <w:lang w:eastAsia="en-US"/>
        </w:rPr>
      </w:pPr>
    </w:p>
    <w:p w:rsidR="00C20591" w:rsidRPr="00C20591" w:rsidRDefault="00C20591" w:rsidP="00C20591">
      <w:pPr>
        <w:rPr>
          <w:lang w:eastAsia="en-US"/>
        </w:rPr>
      </w:pPr>
    </w:p>
    <w:p w:rsidR="009E0573" w:rsidRDefault="00D837B1" w:rsidP="007B0727">
      <w:pPr>
        <w:pStyle w:val="ResimYazs"/>
        <w:keepNext/>
        <w:spacing w:line="360" w:lineRule="auto"/>
      </w:pPr>
      <w:r>
        <w:rPr>
          <w:rFonts w:ascii="Times New Roman" w:hAnsi="Times New Roman" w:cs="Times New Roman"/>
          <w:i w:val="0"/>
          <w:color w:val="000000" w:themeColor="text1"/>
          <w:sz w:val="24"/>
          <w:szCs w:val="24"/>
        </w:rPr>
        <w:lastRenderedPageBreak/>
        <w:t xml:space="preserve">  </w:t>
      </w:r>
      <w:r w:rsidR="009E0573" w:rsidRPr="00E95D06">
        <w:rPr>
          <w:rFonts w:ascii="Times New Roman" w:hAnsi="Times New Roman" w:cs="Times New Roman"/>
          <w:b/>
          <w:i w:val="0"/>
          <w:color w:val="000000" w:themeColor="text1"/>
          <w:sz w:val="24"/>
          <w:szCs w:val="24"/>
        </w:rPr>
        <w:t xml:space="preserve">Şekil </w:t>
      </w:r>
      <w:r w:rsidR="009E0573" w:rsidRPr="00E95D06">
        <w:rPr>
          <w:rFonts w:ascii="Times New Roman" w:hAnsi="Times New Roman" w:cs="Times New Roman"/>
          <w:b/>
          <w:i w:val="0"/>
          <w:color w:val="000000" w:themeColor="text1"/>
          <w:sz w:val="24"/>
          <w:szCs w:val="24"/>
        </w:rPr>
        <w:fldChar w:fldCharType="begin"/>
      </w:r>
      <w:r w:rsidR="009E0573" w:rsidRPr="00E95D06">
        <w:rPr>
          <w:rFonts w:ascii="Times New Roman" w:hAnsi="Times New Roman" w:cs="Times New Roman"/>
          <w:b/>
          <w:i w:val="0"/>
          <w:color w:val="000000" w:themeColor="text1"/>
          <w:sz w:val="24"/>
          <w:szCs w:val="24"/>
        </w:rPr>
        <w:instrText xml:space="preserve"> SEQ Şekil \* ARABIC </w:instrText>
      </w:r>
      <w:r w:rsidR="009E0573" w:rsidRPr="00E95D06">
        <w:rPr>
          <w:rFonts w:ascii="Times New Roman" w:hAnsi="Times New Roman" w:cs="Times New Roman"/>
          <w:b/>
          <w:i w:val="0"/>
          <w:color w:val="000000" w:themeColor="text1"/>
          <w:sz w:val="24"/>
          <w:szCs w:val="24"/>
        </w:rPr>
        <w:fldChar w:fldCharType="separate"/>
      </w:r>
      <w:r w:rsidR="00FD6DB1">
        <w:rPr>
          <w:rFonts w:ascii="Times New Roman" w:hAnsi="Times New Roman" w:cs="Times New Roman"/>
          <w:b/>
          <w:i w:val="0"/>
          <w:noProof/>
          <w:color w:val="000000" w:themeColor="text1"/>
          <w:sz w:val="24"/>
          <w:szCs w:val="24"/>
        </w:rPr>
        <w:t>2</w:t>
      </w:r>
      <w:r w:rsidR="009E0573" w:rsidRPr="00E95D06">
        <w:rPr>
          <w:rFonts w:ascii="Times New Roman" w:hAnsi="Times New Roman" w:cs="Times New Roman"/>
          <w:b/>
          <w:i w:val="0"/>
          <w:color w:val="000000" w:themeColor="text1"/>
          <w:sz w:val="24"/>
          <w:szCs w:val="24"/>
        </w:rPr>
        <w:fldChar w:fldCharType="end"/>
      </w:r>
      <w:r w:rsidR="009E0573" w:rsidRPr="00E95D06">
        <w:rPr>
          <w:rFonts w:ascii="Times New Roman" w:hAnsi="Times New Roman" w:cs="Times New Roman"/>
          <w:b/>
          <w:i w:val="0"/>
          <w:color w:val="000000" w:themeColor="text1"/>
          <w:sz w:val="24"/>
          <w:szCs w:val="24"/>
          <w:shd w:val="clear" w:color="auto" w:fill="FFFFFF"/>
        </w:rPr>
        <w:t>:</w:t>
      </w:r>
      <w:r w:rsidR="009E0573" w:rsidRPr="00FB2AE3">
        <w:rPr>
          <w:rFonts w:ascii="Times New Roman" w:hAnsi="Times New Roman" w:cs="Times New Roman"/>
          <w:b/>
          <w:i w:val="0"/>
          <w:color w:val="000000" w:themeColor="text1"/>
          <w:sz w:val="24"/>
          <w:szCs w:val="24"/>
          <w:shd w:val="clear" w:color="auto" w:fill="FFFFFF"/>
        </w:rPr>
        <w:t xml:space="preserve"> </w:t>
      </w:r>
      <w:r w:rsidR="009E0573" w:rsidRPr="00FB2AE3">
        <w:rPr>
          <w:rFonts w:ascii="Times New Roman" w:hAnsi="Times New Roman" w:cs="Times New Roman"/>
          <w:i w:val="0"/>
          <w:color w:val="000000" w:themeColor="text1"/>
          <w:sz w:val="24"/>
          <w:szCs w:val="24"/>
          <w:shd w:val="clear" w:color="auto" w:fill="FFFFFF"/>
        </w:rPr>
        <w:t xml:space="preserve">Harcama yetkilisinin İç Kontrol Güvence Beyanı ( Kamu İdarelerince                    </w:t>
      </w:r>
      <w:r w:rsidR="007B0727">
        <w:rPr>
          <w:rFonts w:ascii="Times New Roman" w:hAnsi="Times New Roman" w:cs="Times New Roman"/>
          <w:i w:val="0"/>
          <w:color w:val="000000" w:themeColor="text1"/>
          <w:sz w:val="24"/>
          <w:szCs w:val="24"/>
          <w:shd w:val="clear" w:color="auto" w:fill="FFFFFF"/>
        </w:rPr>
        <w:t xml:space="preserve">      </w:t>
      </w:r>
      <w:r w:rsidR="009E0573" w:rsidRPr="00FB2AE3">
        <w:rPr>
          <w:rFonts w:ascii="Times New Roman" w:hAnsi="Times New Roman" w:cs="Times New Roman"/>
          <w:i w:val="0"/>
          <w:color w:val="000000" w:themeColor="text1"/>
          <w:sz w:val="24"/>
          <w:szCs w:val="24"/>
          <w:shd w:val="clear" w:color="auto" w:fill="FFFFFF"/>
        </w:rPr>
        <w:t>Hazırlanacak Faaliyet Raporları Hakkında Yönetmelik )</w:t>
      </w:r>
      <w:bookmarkEnd w:id="8"/>
    </w:p>
    <w:p w:rsidR="00C20591" w:rsidRDefault="00C20591" w:rsidP="00C20591">
      <w:pPr>
        <w:rPr>
          <w:lang w:eastAsia="en-US"/>
        </w:rPr>
      </w:pPr>
    </w:p>
    <w:p w:rsidR="00C20591" w:rsidRPr="00C20591" w:rsidRDefault="00C20591" w:rsidP="00C20591">
      <w:pPr>
        <w:rPr>
          <w:lang w:eastAsia="en-US"/>
        </w:rPr>
      </w:pPr>
    </w:p>
    <w:tbl>
      <w:tblPr>
        <w:tblStyle w:val="TabloKlavuzu"/>
        <w:tblW w:w="0" w:type="auto"/>
        <w:tblInd w:w="562" w:type="dxa"/>
        <w:tblLook w:val="04A0" w:firstRow="1" w:lastRow="0" w:firstColumn="1" w:lastColumn="0" w:noHBand="0" w:noVBand="1"/>
      </w:tblPr>
      <w:tblGrid>
        <w:gridCol w:w="7648"/>
      </w:tblGrid>
      <w:tr w:rsidR="009E0573" w:rsidTr="0003754D">
        <w:trPr>
          <w:trHeight w:val="58"/>
        </w:trPr>
        <w:tc>
          <w:tcPr>
            <w:tcW w:w="7648" w:type="dxa"/>
          </w:tcPr>
          <w:p w:rsidR="009E0573" w:rsidRPr="003D1F79" w:rsidRDefault="009E0573" w:rsidP="0017361E">
            <w:pPr>
              <w:spacing w:line="480" w:lineRule="auto"/>
              <w:jc w:val="both"/>
              <w:rPr>
                <w:rFonts w:ascii="Times New Roman" w:hAnsi="Times New Roman" w:cs="Times New Roman"/>
                <w:sz w:val="24"/>
                <w:szCs w:val="24"/>
                <w:shd w:val="clear" w:color="auto" w:fill="FFFFFF"/>
              </w:rPr>
            </w:pPr>
          </w:p>
          <w:p w:rsidR="009E0573" w:rsidRPr="0034758A" w:rsidRDefault="009E0573" w:rsidP="0017361E">
            <w:pPr>
              <w:spacing w:line="480" w:lineRule="auto"/>
              <w:jc w:val="both"/>
              <w:rPr>
                <w:rFonts w:ascii="Times New Roman" w:hAnsi="Times New Roman" w:cs="Times New Roman"/>
                <w:b/>
                <w:sz w:val="24"/>
                <w:szCs w:val="24"/>
                <w:shd w:val="clear" w:color="auto" w:fill="FFFFFF"/>
              </w:rPr>
            </w:pPr>
            <w:r w:rsidRPr="0034758A">
              <w:rPr>
                <w:rFonts w:ascii="Times New Roman" w:hAnsi="Times New Roman" w:cs="Times New Roman"/>
                <w:b/>
                <w:sz w:val="24"/>
                <w:szCs w:val="24"/>
                <w:shd w:val="clear" w:color="auto" w:fill="FFFFFF"/>
              </w:rPr>
              <w:t>İÇ KONTROL GÜVENCE BEYANI</w:t>
            </w:r>
          </w:p>
          <w:p w:rsidR="009E0573" w:rsidRPr="003D1F79" w:rsidRDefault="009E0573" w:rsidP="0017361E">
            <w:pPr>
              <w:spacing w:line="480" w:lineRule="auto"/>
              <w:jc w:val="both"/>
              <w:rPr>
                <w:rFonts w:ascii="Times New Roman" w:hAnsi="Times New Roman" w:cs="Times New Roman"/>
                <w:sz w:val="24"/>
                <w:szCs w:val="24"/>
                <w:shd w:val="clear" w:color="auto" w:fill="FFFFFF"/>
              </w:rPr>
            </w:pPr>
            <w:r w:rsidRPr="003D1F79">
              <w:rPr>
                <w:rFonts w:ascii="Times New Roman" w:hAnsi="Times New Roman" w:cs="Times New Roman"/>
                <w:sz w:val="24"/>
                <w:szCs w:val="24"/>
              </w:rPr>
              <w:t xml:space="preserve">Harcama yetkilisi olarak yetkim </w:t>
            </w:r>
            <w:proofErr w:type="gramStart"/>
            <w:r w:rsidRPr="003D1F79">
              <w:rPr>
                <w:rFonts w:ascii="Times New Roman" w:hAnsi="Times New Roman" w:cs="Times New Roman"/>
                <w:sz w:val="24"/>
                <w:szCs w:val="24"/>
              </w:rPr>
              <w:t>dahilinde</w:t>
            </w:r>
            <w:proofErr w:type="gramEnd"/>
            <w:r w:rsidRPr="003D1F79">
              <w:rPr>
                <w:rFonts w:ascii="Times New Roman" w:hAnsi="Times New Roman" w:cs="Times New Roman"/>
                <w:sz w:val="24"/>
                <w:szCs w:val="24"/>
              </w:rPr>
              <w:t>;</w:t>
            </w:r>
          </w:p>
          <w:p w:rsidR="009E0573" w:rsidRDefault="007B0727" w:rsidP="001736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0573" w:rsidRPr="003D1F79">
              <w:rPr>
                <w:rFonts w:ascii="Times New Roman" w:hAnsi="Times New Roman" w:cs="Times New Roman"/>
                <w:sz w:val="24"/>
                <w:szCs w:val="24"/>
              </w:rPr>
              <w:t xml:space="preserve">Bu raporda yer alan bilgilerin güvenilir, tam ve doğru olduğunu beyan </w:t>
            </w:r>
            <w:r w:rsidR="009E0573">
              <w:rPr>
                <w:rFonts w:ascii="Times New Roman" w:hAnsi="Times New Roman" w:cs="Times New Roman"/>
                <w:sz w:val="24"/>
                <w:szCs w:val="24"/>
              </w:rPr>
              <w:t>ederim.</w:t>
            </w:r>
            <w:r w:rsidR="009E0573" w:rsidRPr="003D1F79">
              <w:rPr>
                <w:rFonts w:ascii="Times New Roman" w:hAnsi="Times New Roman" w:cs="Times New Roman"/>
                <w:sz w:val="24"/>
                <w:szCs w:val="24"/>
              </w:rPr>
              <w:t xml:space="preserve"> 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w:t>
            </w:r>
            <w:r w:rsidR="009E0573">
              <w:rPr>
                <w:rFonts w:ascii="Times New Roman" w:hAnsi="Times New Roman" w:cs="Times New Roman"/>
                <w:sz w:val="24"/>
                <w:szCs w:val="24"/>
              </w:rPr>
              <w:t>larak uygulandığını bildiririm.</w:t>
            </w:r>
          </w:p>
          <w:p w:rsidR="0034758A" w:rsidRDefault="0034758A" w:rsidP="0017361E">
            <w:pPr>
              <w:spacing w:line="480" w:lineRule="auto"/>
              <w:jc w:val="both"/>
              <w:rPr>
                <w:rFonts w:ascii="Times New Roman" w:hAnsi="Times New Roman" w:cs="Times New Roman"/>
                <w:sz w:val="24"/>
                <w:szCs w:val="24"/>
              </w:rPr>
            </w:pPr>
          </w:p>
          <w:p w:rsidR="009E0573" w:rsidRPr="003D1F79" w:rsidRDefault="007B0727" w:rsidP="001736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47DE">
              <w:rPr>
                <w:rFonts w:ascii="Times New Roman" w:hAnsi="Times New Roman" w:cs="Times New Roman"/>
                <w:sz w:val="24"/>
                <w:szCs w:val="24"/>
              </w:rPr>
              <w:t xml:space="preserve">Bu güvence, </w:t>
            </w:r>
            <w:r w:rsidR="009E0573" w:rsidRPr="003D1F79">
              <w:rPr>
                <w:rFonts w:ascii="Times New Roman" w:hAnsi="Times New Roman" w:cs="Times New Roman"/>
                <w:sz w:val="24"/>
                <w:szCs w:val="24"/>
              </w:rPr>
              <w:t xml:space="preserve">harcama yetkilisi olarak sahip olduğum bilgi ve değerlendirmeler, iç kontroller, iç denetçi raporları ile Sayıştay raporları gibi bilgim </w:t>
            </w:r>
            <w:proofErr w:type="gramStart"/>
            <w:r w:rsidR="009E0573" w:rsidRPr="003D1F79">
              <w:rPr>
                <w:rFonts w:ascii="Times New Roman" w:hAnsi="Times New Roman" w:cs="Times New Roman"/>
                <w:sz w:val="24"/>
                <w:szCs w:val="24"/>
              </w:rPr>
              <w:t>dahilindeki</w:t>
            </w:r>
            <w:proofErr w:type="gramEnd"/>
            <w:r w:rsidR="009E0573" w:rsidRPr="003D1F79">
              <w:rPr>
                <w:rFonts w:ascii="Times New Roman" w:hAnsi="Times New Roman" w:cs="Times New Roman"/>
                <w:sz w:val="24"/>
                <w:szCs w:val="24"/>
              </w:rPr>
              <w:t xml:space="preserve"> hususlara dayanmaktadır.</w:t>
            </w:r>
            <w:bookmarkStart w:id="9" w:name="_ftnref7"/>
            <w:bookmarkEnd w:id="9"/>
          </w:p>
          <w:p w:rsidR="009E0573" w:rsidRPr="003D1F79" w:rsidRDefault="009E0573" w:rsidP="0017361E">
            <w:pPr>
              <w:spacing w:line="480" w:lineRule="auto"/>
              <w:jc w:val="both"/>
              <w:rPr>
                <w:rFonts w:ascii="Times New Roman" w:hAnsi="Times New Roman" w:cs="Times New Roman"/>
                <w:sz w:val="24"/>
                <w:szCs w:val="24"/>
              </w:rPr>
            </w:pPr>
            <w:r w:rsidRPr="003D1F79">
              <w:rPr>
                <w:rFonts w:ascii="Times New Roman" w:hAnsi="Times New Roman" w:cs="Times New Roman"/>
                <w:sz w:val="24"/>
                <w:szCs w:val="24"/>
              </w:rPr>
              <w:t>Burada raporlanmayan, idarenin menfaatlerine zarar veren herhangi bir husus hakkında bilgim olmadığını beyan ederim.</w:t>
            </w:r>
            <w:bookmarkStart w:id="10" w:name="_ftnref8"/>
            <w:bookmarkEnd w:id="10"/>
            <w:r w:rsidRPr="003D1F79">
              <w:rPr>
                <w:rFonts w:ascii="Times New Roman" w:hAnsi="Times New Roman" w:cs="Times New Roman"/>
                <w:sz w:val="24"/>
                <w:szCs w:val="24"/>
              </w:rPr>
              <w:t> (Yer-Tarih)</w:t>
            </w:r>
          </w:p>
          <w:p w:rsidR="009E0573" w:rsidRPr="003D1F79" w:rsidRDefault="009E0573" w:rsidP="0017361E">
            <w:pPr>
              <w:spacing w:line="480" w:lineRule="auto"/>
              <w:jc w:val="both"/>
              <w:rPr>
                <w:rFonts w:ascii="Times New Roman" w:hAnsi="Times New Roman" w:cs="Times New Roman"/>
                <w:sz w:val="24"/>
                <w:szCs w:val="24"/>
              </w:rPr>
            </w:pPr>
            <w:r w:rsidRPr="003D1F79">
              <w:rPr>
                <w:rFonts w:ascii="Times New Roman" w:hAnsi="Times New Roman" w:cs="Times New Roman"/>
                <w:sz w:val="24"/>
                <w:szCs w:val="24"/>
              </w:rPr>
              <w:t xml:space="preserve"> İmza:</w:t>
            </w:r>
          </w:p>
          <w:p w:rsidR="009E0573" w:rsidRPr="003D1F79" w:rsidRDefault="009E0573" w:rsidP="0017361E">
            <w:pPr>
              <w:spacing w:line="480" w:lineRule="auto"/>
              <w:jc w:val="both"/>
              <w:rPr>
                <w:rFonts w:ascii="Times New Roman" w:hAnsi="Times New Roman" w:cs="Times New Roman"/>
                <w:sz w:val="24"/>
                <w:szCs w:val="24"/>
              </w:rPr>
            </w:pPr>
            <w:r w:rsidRPr="003D1F79">
              <w:rPr>
                <w:rFonts w:ascii="Times New Roman" w:hAnsi="Times New Roman" w:cs="Times New Roman"/>
                <w:sz w:val="24"/>
                <w:szCs w:val="24"/>
              </w:rPr>
              <w:t xml:space="preserve"> Ad-</w:t>
            </w:r>
            <w:proofErr w:type="spellStart"/>
            <w:r w:rsidRPr="003D1F79">
              <w:rPr>
                <w:rFonts w:ascii="Times New Roman" w:hAnsi="Times New Roman" w:cs="Times New Roman"/>
                <w:sz w:val="24"/>
                <w:szCs w:val="24"/>
              </w:rPr>
              <w:t>Soyad</w:t>
            </w:r>
            <w:proofErr w:type="spellEnd"/>
            <w:r w:rsidRPr="003D1F79">
              <w:rPr>
                <w:rFonts w:ascii="Times New Roman" w:hAnsi="Times New Roman" w:cs="Times New Roman"/>
                <w:sz w:val="24"/>
                <w:szCs w:val="24"/>
              </w:rPr>
              <w:t>:</w:t>
            </w:r>
          </w:p>
          <w:p w:rsidR="009E0573" w:rsidRPr="00E43D3E" w:rsidRDefault="009E0573" w:rsidP="001736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Unvan:</w:t>
            </w:r>
          </w:p>
        </w:tc>
      </w:tr>
    </w:tbl>
    <w:p w:rsidR="009E0573" w:rsidRPr="00F35507" w:rsidRDefault="009E0573" w:rsidP="009E0573">
      <w:pPr>
        <w:pStyle w:val="ResimYazs"/>
        <w:keepNext/>
        <w:spacing w:line="360" w:lineRule="auto"/>
        <w:ind w:left="708"/>
        <w:jc w:val="both"/>
        <w:rPr>
          <w:rFonts w:ascii="Times New Roman" w:hAnsi="Times New Roman" w:cs="Times New Roman"/>
          <w:i w:val="0"/>
          <w:color w:val="000000" w:themeColor="text1"/>
          <w:sz w:val="24"/>
          <w:szCs w:val="24"/>
          <w:shd w:val="clear" w:color="auto" w:fill="FFFFFF"/>
        </w:rPr>
      </w:pPr>
      <w:bookmarkStart w:id="11" w:name="_Toc518301549"/>
      <w:r w:rsidRPr="00E95D06">
        <w:rPr>
          <w:rFonts w:ascii="Times New Roman" w:hAnsi="Times New Roman" w:cs="Times New Roman"/>
          <w:b/>
          <w:i w:val="0"/>
          <w:color w:val="000000" w:themeColor="text1"/>
          <w:sz w:val="24"/>
          <w:szCs w:val="24"/>
        </w:rPr>
        <w:lastRenderedPageBreak/>
        <w:t xml:space="preserve">Şekil </w:t>
      </w:r>
      <w:r w:rsidRPr="00E95D06">
        <w:rPr>
          <w:rFonts w:ascii="Times New Roman" w:hAnsi="Times New Roman" w:cs="Times New Roman"/>
          <w:b/>
          <w:i w:val="0"/>
          <w:color w:val="000000" w:themeColor="text1"/>
          <w:sz w:val="24"/>
          <w:szCs w:val="24"/>
        </w:rPr>
        <w:fldChar w:fldCharType="begin"/>
      </w:r>
      <w:r w:rsidRPr="00E95D06">
        <w:rPr>
          <w:rFonts w:ascii="Times New Roman" w:hAnsi="Times New Roman" w:cs="Times New Roman"/>
          <w:b/>
          <w:i w:val="0"/>
          <w:color w:val="000000" w:themeColor="text1"/>
          <w:sz w:val="24"/>
          <w:szCs w:val="24"/>
        </w:rPr>
        <w:instrText xml:space="preserve"> SEQ Şekil \* ARABIC </w:instrText>
      </w:r>
      <w:r w:rsidRPr="00E95D06">
        <w:rPr>
          <w:rFonts w:ascii="Times New Roman" w:hAnsi="Times New Roman" w:cs="Times New Roman"/>
          <w:b/>
          <w:i w:val="0"/>
          <w:color w:val="000000" w:themeColor="text1"/>
          <w:sz w:val="24"/>
          <w:szCs w:val="24"/>
        </w:rPr>
        <w:fldChar w:fldCharType="separate"/>
      </w:r>
      <w:r w:rsidR="00FD6DB1">
        <w:rPr>
          <w:rFonts w:ascii="Times New Roman" w:hAnsi="Times New Roman" w:cs="Times New Roman"/>
          <w:b/>
          <w:i w:val="0"/>
          <w:noProof/>
          <w:color w:val="000000" w:themeColor="text1"/>
          <w:sz w:val="24"/>
          <w:szCs w:val="24"/>
        </w:rPr>
        <w:t>3</w:t>
      </w:r>
      <w:r w:rsidRPr="00E95D06">
        <w:rPr>
          <w:rFonts w:ascii="Times New Roman" w:hAnsi="Times New Roman" w:cs="Times New Roman"/>
          <w:b/>
          <w:i w:val="0"/>
          <w:color w:val="000000" w:themeColor="text1"/>
          <w:sz w:val="24"/>
          <w:szCs w:val="24"/>
        </w:rPr>
        <w:fldChar w:fldCharType="end"/>
      </w:r>
      <w:r w:rsidRPr="00E95D06">
        <w:rPr>
          <w:rFonts w:ascii="Times New Roman" w:hAnsi="Times New Roman" w:cs="Times New Roman"/>
          <w:b/>
          <w:i w:val="0"/>
          <w:color w:val="000000" w:themeColor="text1"/>
          <w:sz w:val="24"/>
          <w:szCs w:val="24"/>
          <w:shd w:val="clear" w:color="auto" w:fill="FFFFFF"/>
        </w:rPr>
        <w:t>:</w:t>
      </w:r>
      <w:r w:rsidRPr="00F35507">
        <w:rPr>
          <w:rFonts w:ascii="Times New Roman" w:hAnsi="Times New Roman" w:cs="Times New Roman"/>
          <w:b/>
          <w:i w:val="0"/>
          <w:color w:val="000000" w:themeColor="text1"/>
          <w:sz w:val="24"/>
          <w:szCs w:val="24"/>
          <w:shd w:val="clear" w:color="auto" w:fill="FFFFFF"/>
        </w:rPr>
        <w:t xml:space="preserve"> </w:t>
      </w:r>
      <w:r w:rsidRPr="00F35507">
        <w:rPr>
          <w:rFonts w:ascii="Times New Roman" w:hAnsi="Times New Roman" w:cs="Times New Roman"/>
          <w:i w:val="0"/>
          <w:color w:val="000000" w:themeColor="text1"/>
          <w:sz w:val="24"/>
          <w:szCs w:val="24"/>
        </w:rPr>
        <w:t>Mali hizmetler birim yöneticisinin İç Kontrol Güvence Beyanı                                     ( Kamu İdarelerince Hazırlanacak Faaliyet Raporları Hakkında Yönetmelik )</w:t>
      </w:r>
      <w:bookmarkEnd w:id="11"/>
    </w:p>
    <w:tbl>
      <w:tblPr>
        <w:tblStyle w:val="TabloKlavuzu"/>
        <w:tblW w:w="7509" w:type="dxa"/>
        <w:tblInd w:w="708" w:type="dxa"/>
        <w:tblLook w:val="04A0" w:firstRow="1" w:lastRow="0" w:firstColumn="1" w:lastColumn="0" w:noHBand="0" w:noVBand="1"/>
      </w:tblPr>
      <w:tblGrid>
        <w:gridCol w:w="7509"/>
      </w:tblGrid>
      <w:tr w:rsidR="009E0573" w:rsidTr="009E0573">
        <w:trPr>
          <w:trHeight w:val="3657"/>
        </w:trPr>
        <w:tc>
          <w:tcPr>
            <w:tcW w:w="7509" w:type="dxa"/>
          </w:tcPr>
          <w:p w:rsidR="009E0573" w:rsidRPr="0034758A" w:rsidRDefault="009E0573" w:rsidP="009E0573">
            <w:pPr>
              <w:spacing w:line="480" w:lineRule="auto"/>
              <w:jc w:val="both"/>
              <w:rPr>
                <w:rFonts w:ascii="Times New Roman" w:hAnsi="Times New Roman" w:cs="Times New Roman"/>
                <w:b/>
                <w:color w:val="1C283D"/>
                <w:sz w:val="24"/>
                <w:szCs w:val="24"/>
                <w:shd w:val="clear" w:color="auto" w:fill="FFFFFF"/>
              </w:rPr>
            </w:pPr>
          </w:p>
          <w:p w:rsidR="009E0573" w:rsidRPr="0034758A" w:rsidRDefault="009E0573" w:rsidP="009E0573">
            <w:pPr>
              <w:spacing w:line="480" w:lineRule="auto"/>
              <w:jc w:val="both"/>
              <w:rPr>
                <w:rFonts w:ascii="Times New Roman" w:hAnsi="Times New Roman" w:cs="Times New Roman"/>
                <w:b/>
                <w:sz w:val="24"/>
                <w:szCs w:val="24"/>
                <w:shd w:val="clear" w:color="auto" w:fill="FFFFFF"/>
              </w:rPr>
            </w:pPr>
            <w:r w:rsidRPr="0034758A">
              <w:rPr>
                <w:rFonts w:ascii="Times New Roman" w:hAnsi="Times New Roman" w:cs="Times New Roman"/>
                <w:b/>
                <w:sz w:val="24"/>
                <w:szCs w:val="24"/>
                <w:shd w:val="clear" w:color="auto" w:fill="FFFFFF"/>
              </w:rPr>
              <w:t>İÇ KONTROL GÜVENCE BEYANI</w:t>
            </w:r>
          </w:p>
          <w:p w:rsidR="009E0573" w:rsidRPr="00692049" w:rsidRDefault="009E0573" w:rsidP="009E0573">
            <w:pPr>
              <w:spacing w:line="480" w:lineRule="auto"/>
              <w:jc w:val="both"/>
              <w:rPr>
                <w:rFonts w:ascii="Times New Roman" w:eastAsia="Times New Roman" w:hAnsi="Times New Roman" w:cs="Times New Roman"/>
                <w:color w:val="000000"/>
                <w:sz w:val="24"/>
                <w:szCs w:val="24"/>
              </w:rPr>
            </w:pPr>
            <w:r w:rsidRPr="00692049">
              <w:rPr>
                <w:rFonts w:ascii="Times New Roman" w:eastAsia="Times New Roman" w:hAnsi="Times New Roman" w:cs="Times New Roman"/>
                <w:color w:val="000000"/>
                <w:sz w:val="24"/>
                <w:szCs w:val="24"/>
              </w:rPr>
              <w:t>Mali hizmetler birim yöneticisi olarak</w:t>
            </w:r>
            <w:r>
              <w:rPr>
                <w:rFonts w:ascii="Times New Roman" w:eastAsia="Times New Roman" w:hAnsi="Times New Roman" w:cs="Times New Roman"/>
                <w:color w:val="000000"/>
                <w:sz w:val="24"/>
                <w:szCs w:val="24"/>
              </w:rPr>
              <w:t xml:space="preserve"> yetkim dahi</w:t>
            </w:r>
            <w:bookmarkStart w:id="12" w:name="_GoBack"/>
            <w:bookmarkEnd w:id="12"/>
            <w:r>
              <w:rPr>
                <w:rFonts w:ascii="Times New Roman" w:eastAsia="Times New Roman" w:hAnsi="Times New Roman" w:cs="Times New Roman"/>
                <w:color w:val="000000"/>
                <w:sz w:val="24"/>
                <w:szCs w:val="24"/>
              </w:rPr>
              <w:t>linde;</w:t>
            </w:r>
          </w:p>
          <w:p w:rsidR="009E0573" w:rsidRDefault="009E0573" w:rsidP="009E0573">
            <w:pPr>
              <w:spacing w:line="480" w:lineRule="auto"/>
              <w:jc w:val="both"/>
              <w:rPr>
                <w:rFonts w:ascii="Times New Roman" w:eastAsia="Times New Roman" w:hAnsi="Times New Roman" w:cs="Times New Roman"/>
                <w:color w:val="000000"/>
                <w:sz w:val="24"/>
                <w:szCs w:val="24"/>
              </w:rPr>
            </w:pPr>
          </w:p>
          <w:p w:rsidR="009E0573" w:rsidRPr="00692049" w:rsidRDefault="009E0573" w:rsidP="009E0573">
            <w:pPr>
              <w:spacing w:line="480" w:lineRule="auto"/>
              <w:jc w:val="both"/>
              <w:rPr>
                <w:rFonts w:ascii="Times New Roman" w:eastAsia="Times New Roman" w:hAnsi="Times New Roman" w:cs="Times New Roman"/>
                <w:color w:val="000000"/>
                <w:sz w:val="24"/>
                <w:szCs w:val="24"/>
              </w:rPr>
            </w:pPr>
            <w:r w:rsidRPr="00692049">
              <w:rPr>
                <w:rFonts w:ascii="Times New Roman" w:eastAsia="Times New Roman" w:hAnsi="Times New Roman" w:cs="Times New Roman"/>
                <w:color w:val="000000"/>
                <w:sz w:val="24"/>
                <w:szCs w:val="24"/>
              </w:rPr>
              <w:t>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9E0573" w:rsidRDefault="009E0573" w:rsidP="009E0573">
            <w:pPr>
              <w:spacing w:line="480" w:lineRule="auto"/>
              <w:jc w:val="both"/>
              <w:rPr>
                <w:rFonts w:ascii="Times New Roman" w:eastAsia="Times New Roman" w:hAnsi="Times New Roman" w:cs="Times New Roman"/>
                <w:color w:val="000000"/>
                <w:sz w:val="24"/>
                <w:szCs w:val="24"/>
              </w:rPr>
            </w:pPr>
          </w:p>
          <w:p w:rsidR="009E0573" w:rsidRPr="00692049" w:rsidRDefault="009E0573" w:rsidP="009E0573">
            <w:pPr>
              <w:spacing w:line="480" w:lineRule="auto"/>
              <w:jc w:val="both"/>
              <w:rPr>
                <w:rFonts w:ascii="Times New Roman" w:eastAsia="Times New Roman" w:hAnsi="Times New Roman" w:cs="Times New Roman"/>
                <w:color w:val="000000"/>
                <w:sz w:val="24"/>
                <w:szCs w:val="24"/>
              </w:rPr>
            </w:pPr>
            <w:r w:rsidRPr="00692049">
              <w:rPr>
                <w:rFonts w:ascii="Times New Roman" w:eastAsia="Times New Roman" w:hAnsi="Times New Roman" w:cs="Times New Roman"/>
                <w:color w:val="000000"/>
                <w:sz w:val="24"/>
                <w:szCs w:val="24"/>
              </w:rPr>
              <w:t xml:space="preserve">İdaremizin… </w:t>
            </w:r>
            <w:proofErr w:type="gramStart"/>
            <w:r w:rsidRPr="00692049">
              <w:rPr>
                <w:rFonts w:ascii="Times New Roman" w:eastAsia="Times New Roman" w:hAnsi="Times New Roman" w:cs="Times New Roman"/>
                <w:color w:val="000000"/>
                <w:sz w:val="24"/>
                <w:szCs w:val="24"/>
              </w:rPr>
              <w:t>yılı</w:t>
            </w:r>
            <w:proofErr w:type="gramEnd"/>
            <w:r w:rsidRPr="00692049">
              <w:rPr>
                <w:rFonts w:ascii="Times New Roman" w:eastAsia="Times New Roman" w:hAnsi="Times New Roman" w:cs="Times New Roman"/>
                <w:color w:val="000000"/>
                <w:sz w:val="24"/>
                <w:szCs w:val="24"/>
              </w:rPr>
              <w:t xml:space="preserve"> Faaliyet Raporunun “III/A- Mali Bilgiler” bölümünde yer alan bilgilerin güvenilir, tam ve doğru olduğunu teyit ederim. (Yer-Tarih)</w:t>
            </w:r>
          </w:p>
          <w:p w:rsidR="009E0573" w:rsidRPr="00692049" w:rsidRDefault="009E0573" w:rsidP="009E0573">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9E0573" w:rsidRPr="00692049" w:rsidRDefault="009E0573" w:rsidP="009E0573">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92049">
              <w:rPr>
                <w:rFonts w:ascii="Times New Roman" w:eastAsia="Times New Roman" w:hAnsi="Times New Roman" w:cs="Times New Roman"/>
                <w:color w:val="000000"/>
                <w:sz w:val="24"/>
                <w:szCs w:val="24"/>
              </w:rPr>
              <w:t>İmza</w:t>
            </w:r>
            <w:r>
              <w:rPr>
                <w:rFonts w:ascii="Times New Roman" w:eastAsia="Times New Roman" w:hAnsi="Times New Roman" w:cs="Times New Roman"/>
                <w:color w:val="000000"/>
                <w:sz w:val="24"/>
                <w:szCs w:val="24"/>
              </w:rPr>
              <w:t>:</w:t>
            </w:r>
          </w:p>
          <w:p w:rsidR="009E0573" w:rsidRPr="00692049" w:rsidRDefault="009E0573" w:rsidP="009E0573">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92049">
              <w:rPr>
                <w:rFonts w:ascii="Times New Roman" w:eastAsia="Times New Roman" w:hAnsi="Times New Roman" w:cs="Times New Roman"/>
                <w:color w:val="000000"/>
                <w:sz w:val="24"/>
                <w:szCs w:val="24"/>
              </w:rPr>
              <w:t>Ad-</w:t>
            </w:r>
            <w:proofErr w:type="spellStart"/>
            <w:r w:rsidRPr="00CC1F7F">
              <w:rPr>
                <w:rFonts w:ascii="Times New Roman" w:eastAsia="Times New Roman" w:hAnsi="Times New Roman" w:cs="Times New Roman"/>
                <w:color w:val="000000"/>
                <w:sz w:val="24"/>
                <w:szCs w:val="24"/>
              </w:rPr>
              <w:t>Soyad</w:t>
            </w:r>
            <w:proofErr w:type="spellEnd"/>
            <w:r>
              <w:rPr>
                <w:rFonts w:ascii="Times New Roman" w:eastAsia="Times New Roman" w:hAnsi="Times New Roman" w:cs="Times New Roman"/>
                <w:color w:val="000000"/>
                <w:sz w:val="24"/>
                <w:szCs w:val="24"/>
              </w:rPr>
              <w:t>:</w:t>
            </w:r>
          </w:p>
          <w:p w:rsidR="009E0573" w:rsidRPr="0059171F" w:rsidRDefault="009E0573" w:rsidP="009E0573">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92049">
              <w:rPr>
                <w:rFonts w:ascii="Times New Roman" w:eastAsia="Times New Roman" w:hAnsi="Times New Roman" w:cs="Times New Roman"/>
                <w:color w:val="000000"/>
                <w:sz w:val="24"/>
                <w:szCs w:val="24"/>
              </w:rPr>
              <w:t>Unvan</w:t>
            </w:r>
            <w:r>
              <w:rPr>
                <w:rFonts w:ascii="Times New Roman" w:eastAsia="Times New Roman" w:hAnsi="Times New Roman" w:cs="Times New Roman"/>
                <w:color w:val="000000"/>
                <w:sz w:val="24"/>
                <w:szCs w:val="24"/>
              </w:rPr>
              <w:t>:</w:t>
            </w:r>
          </w:p>
        </w:tc>
      </w:tr>
    </w:tbl>
    <w:p w:rsidR="009E0573" w:rsidRDefault="009E0573" w:rsidP="009E0573">
      <w:pPr>
        <w:sectPr w:rsidR="009E0573" w:rsidSect="00CA4051">
          <w:footerReference w:type="default" r:id="rId10"/>
          <w:footerReference w:type="first" r:id="rId11"/>
          <w:pgSz w:w="11906" w:h="16838"/>
          <w:pgMar w:top="1701" w:right="1418" w:bottom="1701" w:left="2268" w:header="709" w:footer="709" w:gutter="0"/>
          <w:pgNumType w:start="1"/>
          <w:cols w:space="708"/>
          <w:titlePg/>
          <w:docGrid w:linePitch="360"/>
        </w:sectPr>
      </w:pPr>
    </w:p>
    <w:p w:rsidR="00D959D4" w:rsidRPr="005C4A71" w:rsidRDefault="00D959D4" w:rsidP="00D959D4">
      <w:pPr>
        <w:pStyle w:val="Balk1"/>
        <w:spacing w:line="480" w:lineRule="auto"/>
        <w:ind w:left="708"/>
      </w:pPr>
      <w:r w:rsidRPr="005C4A71">
        <w:lastRenderedPageBreak/>
        <w:t>ÜÇÜNCÜ BÖLÜM</w:t>
      </w:r>
    </w:p>
    <w:p w:rsidR="00D959D4" w:rsidRPr="006B001A" w:rsidRDefault="00EB607C" w:rsidP="00D959D4">
      <w:pPr>
        <w:pStyle w:val="Balk2"/>
        <w:spacing w:line="480" w:lineRule="auto"/>
        <w:ind w:left="708"/>
        <w:rPr>
          <w:szCs w:val="24"/>
        </w:rPr>
      </w:pPr>
      <w:r>
        <w:rPr>
          <w:szCs w:val="24"/>
        </w:rPr>
        <w:t>7</w:t>
      </w:r>
      <w:r w:rsidR="00C10A6F">
        <w:rPr>
          <w:szCs w:val="24"/>
        </w:rPr>
        <w:t xml:space="preserve">. </w:t>
      </w:r>
      <w:bookmarkStart w:id="13" w:name="_Toc518302102"/>
      <w:r w:rsidR="00D959D4" w:rsidRPr="006B001A">
        <w:rPr>
          <w:szCs w:val="24"/>
        </w:rPr>
        <w:t>KAMU İÇ KONTROL STANDARTLARI VE BİLEŞENLERİ</w:t>
      </w:r>
      <w:bookmarkEnd w:id="13"/>
    </w:p>
    <w:p w:rsidR="00D959D4" w:rsidRPr="00D959D4" w:rsidRDefault="00EB607C" w:rsidP="00D959D4">
      <w:pPr>
        <w:pStyle w:val="Balk3"/>
        <w:spacing w:line="480" w:lineRule="auto"/>
        <w:ind w:left="708"/>
        <w:rPr>
          <w:b/>
          <w:color w:val="auto"/>
        </w:rPr>
      </w:pPr>
      <w:bookmarkStart w:id="14" w:name="_Toc518302103"/>
      <w:r>
        <w:rPr>
          <w:b/>
          <w:color w:val="auto"/>
        </w:rPr>
        <w:t>7</w:t>
      </w:r>
      <w:r w:rsidR="00C10A6F">
        <w:rPr>
          <w:b/>
          <w:color w:val="auto"/>
        </w:rPr>
        <w:t>.1</w:t>
      </w:r>
      <w:r w:rsidR="00D959D4" w:rsidRPr="00D959D4">
        <w:rPr>
          <w:b/>
          <w:color w:val="auto"/>
        </w:rPr>
        <w:t xml:space="preserve"> KAMU İÇ KONTROL STANDARTLARI</w:t>
      </w:r>
      <w:bookmarkEnd w:id="14"/>
    </w:p>
    <w:p w:rsidR="00D959D4" w:rsidRPr="005C4A71" w:rsidRDefault="00D959D4" w:rsidP="00D959D4">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İç kontrol sisteminin oluşturulması, uygulanması, izlenmesi ve geliştirilmesi amacıyla iç kontrol bileşeni 5 bileşen, 18 standart ve 79 genel şarttan oluşmaktadır. Her standart için genel şart belirlenmiştir. Bu standartlar iç kontrol sisteminin oluşturulması ve kurulmasında izlenmesi gereken yöntemleri göstermektedir.</w:t>
      </w:r>
    </w:p>
    <w:p w:rsidR="00D959D4" w:rsidRPr="000D4232" w:rsidRDefault="00D959D4" w:rsidP="00D959D4">
      <w:pPr>
        <w:pStyle w:val="ResimYazs"/>
        <w:keepNext/>
        <w:ind w:firstLine="708"/>
        <w:jc w:val="both"/>
        <w:rPr>
          <w:rFonts w:ascii="Times New Roman" w:hAnsi="Times New Roman" w:cs="Times New Roman"/>
          <w:b/>
          <w:i w:val="0"/>
          <w:color w:val="000000" w:themeColor="text1"/>
          <w:sz w:val="24"/>
          <w:szCs w:val="24"/>
        </w:rPr>
      </w:pPr>
      <w:bookmarkStart w:id="15" w:name="_Toc518301554"/>
      <w:r w:rsidRPr="000D4232">
        <w:rPr>
          <w:rFonts w:ascii="Times New Roman" w:hAnsi="Times New Roman" w:cs="Times New Roman"/>
          <w:b/>
          <w:i w:val="0"/>
          <w:color w:val="000000" w:themeColor="text1"/>
          <w:sz w:val="24"/>
          <w:szCs w:val="24"/>
        </w:rPr>
        <w:t xml:space="preserve">Tablo </w:t>
      </w:r>
      <w:r w:rsidRPr="000D4232">
        <w:rPr>
          <w:rFonts w:ascii="Times New Roman" w:hAnsi="Times New Roman" w:cs="Times New Roman"/>
          <w:b/>
          <w:i w:val="0"/>
          <w:color w:val="000000" w:themeColor="text1"/>
          <w:sz w:val="24"/>
          <w:szCs w:val="24"/>
        </w:rPr>
        <w:fldChar w:fldCharType="begin"/>
      </w:r>
      <w:r w:rsidRPr="000D4232">
        <w:rPr>
          <w:rFonts w:ascii="Times New Roman" w:hAnsi="Times New Roman" w:cs="Times New Roman"/>
          <w:b/>
          <w:i w:val="0"/>
          <w:color w:val="000000" w:themeColor="text1"/>
          <w:sz w:val="24"/>
          <w:szCs w:val="24"/>
        </w:rPr>
        <w:instrText xml:space="preserve"> SEQ Tablo \* ARABIC </w:instrText>
      </w:r>
      <w:r w:rsidRPr="000D4232">
        <w:rPr>
          <w:rFonts w:ascii="Times New Roman" w:hAnsi="Times New Roman" w:cs="Times New Roman"/>
          <w:b/>
          <w:i w:val="0"/>
          <w:color w:val="000000" w:themeColor="text1"/>
          <w:sz w:val="24"/>
          <w:szCs w:val="24"/>
        </w:rPr>
        <w:fldChar w:fldCharType="separate"/>
      </w:r>
      <w:r w:rsidR="00FD6DB1">
        <w:rPr>
          <w:rFonts w:ascii="Times New Roman" w:hAnsi="Times New Roman" w:cs="Times New Roman"/>
          <w:b/>
          <w:i w:val="0"/>
          <w:noProof/>
          <w:color w:val="000000" w:themeColor="text1"/>
          <w:sz w:val="24"/>
          <w:szCs w:val="24"/>
        </w:rPr>
        <w:t>1</w:t>
      </w:r>
      <w:r w:rsidRPr="000D4232">
        <w:rPr>
          <w:rFonts w:ascii="Times New Roman" w:hAnsi="Times New Roman" w:cs="Times New Roman"/>
          <w:b/>
          <w:i w:val="0"/>
          <w:color w:val="000000" w:themeColor="text1"/>
          <w:sz w:val="24"/>
          <w:szCs w:val="24"/>
        </w:rPr>
        <w:fldChar w:fldCharType="end"/>
      </w:r>
      <w:r w:rsidRPr="000D4232">
        <w:rPr>
          <w:rFonts w:ascii="Times New Roman" w:hAnsi="Times New Roman" w:cs="Times New Roman"/>
          <w:b/>
          <w:i w:val="0"/>
          <w:color w:val="000000" w:themeColor="text1"/>
          <w:sz w:val="24"/>
          <w:szCs w:val="24"/>
        </w:rPr>
        <w:t xml:space="preserve">: </w:t>
      </w:r>
      <w:r w:rsidRPr="00B15315">
        <w:rPr>
          <w:rFonts w:ascii="Times New Roman" w:hAnsi="Times New Roman" w:cs="Times New Roman"/>
          <w:i w:val="0"/>
          <w:color w:val="000000" w:themeColor="text1"/>
          <w:sz w:val="24"/>
          <w:szCs w:val="24"/>
        </w:rPr>
        <w:t>İç Kontrol Standartları</w:t>
      </w:r>
      <w:bookmarkEnd w:id="15"/>
    </w:p>
    <w:tbl>
      <w:tblPr>
        <w:tblStyle w:val="TabloKlavuzu"/>
        <w:tblW w:w="7509" w:type="dxa"/>
        <w:tblInd w:w="708" w:type="dxa"/>
        <w:tblLook w:val="04A0" w:firstRow="1" w:lastRow="0" w:firstColumn="1" w:lastColumn="0" w:noHBand="0" w:noVBand="1"/>
      </w:tblPr>
      <w:tblGrid>
        <w:gridCol w:w="4294"/>
        <w:gridCol w:w="3215"/>
      </w:tblGrid>
      <w:tr w:rsidR="00D959D4" w:rsidTr="00D41AEA">
        <w:trPr>
          <w:trHeight w:val="907"/>
        </w:trPr>
        <w:tc>
          <w:tcPr>
            <w:tcW w:w="7509" w:type="dxa"/>
            <w:gridSpan w:val="2"/>
          </w:tcPr>
          <w:p w:rsidR="00D41AEA" w:rsidRDefault="00D41AEA" w:rsidP="00230BBC">
            <w:pPr>
              <w:spacing w:line="480" w:lineRule="auto"/>
              <w:jc w:val="both"/>
              <w:rPr>
                <w:rFonts w:ascii="Times New Roman" w:hAnsi="Times New Roman" w:cs="Times New Roman"/>
                <w:b/>
                <w:sz w:val="24"/>
                <w:szCs w:val="24"/>
              </w:rPr>
            </w:pPr>
          </w:p>
          <w:p w:rsidR="00D959D4" w:rsidRPr="0034758A" w:rsidRDefault="00D959D4" w:rsidP="00230BBC">
            <w:pPr>
              <w:spacing w:line="480" w:lineRule="auto"/>
              <w:jc w:val="both"/>
              <w:rPr>
                <w:rFonts w:ascii="Times New Roman" w:hAnsi="Times New Roman" w:cs="Times New Roman"/>
                <w:b/>
                <w:sz w:val="24"/>
                <w:szCs w:val="24"/>
              </w:rPr>
            </w:pPr>
            <w:r w:rsidRPr="0034758A">
              <w:rPr>
                <w:rFonts w:ascii="Times New Roman" w:hAnsi="Times New Roman" w:cs="Times New Roman"/>
                <w:b/>
                <w:sz w:val="24"/>
                <w:szCs w:val="24"/>
              </w:rPr>
              <w:t>İÇ KONTROL STANDARTLARI</w:t>
            </w:r>
          </w:p>
        </w:tc>
      </w:tr>
      <w:tr w:rsidR="00D959D4" w:rsidTr="00230BBC">
        <w:trPr>
          <w:trHeight w:val="1883"/>
        </w:trPr>
        <w:tc>
          <w:tcPr>
            <w:tcW w:w="4294" w:type="dxa"/>
          </w:tcPr>
          <w:p w:rsidR="00D959D4" w:rsidRDefault="00D959D4" w:rsidP="00230B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Kontrol Ortamı Standartları </w:t>
            </w:r>
          </w:p>
        </w:tc>
        <w:tc>
          <w:tcPr>
            <w:tcW w:w="3215" w:type="dxa"/>
          </w:tcPr>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t xml:space="preserve">1.Etik Değerler ve Dürüstlük </w:t>
            </w:r>
          </w:p>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t>2.Misyon, Organizasyon Yapısı ve Görevler</w:t>
            </w:r>
          </w:p>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t>3.Yetki Devri</w:t>
            </w:r>
          </w:p>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t>4.Personelin Yeterliliği ve Performansı</w:t>
            </w:r>
          </w:p>
          <w:p w:rsidR="00D959D4" w:rsidRDefault="00D959D4" w:rsidP="00230BBC">
            <w:pPr>
              <w:spacing w:line="480" w:lineRule="auto"/>
              <w:rPr>
                <w:rFonts w:ascii="Times New Roman" w:hAnsi="Times New Roman" w:cs="Times New Roman"/>
                <w:sz w:val="24"/>
                <w:szCs w:val="24"/>
              </w:rPr>
            </w:pPr>
          </w:p>
        </w:tc>
      </w:tr>
      <w:tr w:rsidR="00D959D4" w:rsidTr="00230BBC">
        <w:trPr>
          <w:trHeight w:val="1229"/>
        </w:trPr>
        <w:tc>
          <w:tcPr>
            <w:tcW w:w="4294" w:type="dxa"/>
          </w:tcPr>
          <w:p w:rsidR="00D959D4" w:rsidRDefault="00D959D4" w:rsidP="00230BBC">
            <w:pPr>
              <w:spacing w:line="480" w:lineRule="auto"/>
              <w:jc w:val="both"/>
              <w:rPr>
                <w:rFonts w:ascii="Times New Roman" w:hAnsi="Times New Roman" w:cs="Times New Roman"/>
                <w:sz w:val="24"/>
                <w:szCs w:val="24"/>
              </w:rPr>
            </w:pPr>
            <w:r>
              <w:rPr>
                <w:rFonts w:ascii="Times New Roman" w:hAnsi="Times New Roman" w:cs="Times New Roman"/>
                <w:sz w:val="24"/>
                <w:szCs w:val="24"/>
              </w:rPr>
              <w:t>Risk Değerlendirme Standartları</w:t>
            </w:r>
          </w:p>
        </w:tc>
        <w:tc>
          <w:tcPr>
            <w:tcW w:w="3215" w:type="dxa"/>
          </w:tcPr>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t>5.Planlama ve Programlama</w:t>
            </w:r>
          </w:p>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t>6.Risklerin Belirlenmesi ve Değerlendirmesi</w:t>
            </w:r>
          </w:p>
        </w:tc>
      </w:tr>
      <w:tr w:rsidR="00D959D4" w:rsidTr="00230BBC">
        <w:trPr>
          <w:trHeight w:val="1229"/>
        </w:trPr>
        <w:tc>
          <w:tcPr>
            <w:tcW w:w="4294" w:type="dxa"/>
          </w:tcPr>
          <w:p w:rsidR="00D959D4" w:rsidRDefault="00D959D4" w:rsidP="00230BBC">
            <w:pPr>
              <w:spacing w:line="480" w:lineRule="auto"/>
              <w:jc w:val="both"/>
              <w:rPr>
                <w:rFonts w:ascii="Times New Roman" w:hAnsi="Times New Roman" w:cs="Times New Roman"/>
                <w:sz w:val="24"/>
                <w:szCs w:val="24"/>
              </w:rPr>
            </w:pPr>
            <w:r>
              <w:rPr>
                <w:rFonts w:ascii="Times New Roman" w:hAnsi="Times New Roman" w:cs="Times New Roman"/>
                <w:sz w:val="24"/>
                <w:szCs w:val="24"/>
              </w:rPr>
              <w:t>Kontrol Faaliyetleri Standartları</w:t>
            </w:r>
          </w:p>
        </w:tc>
        <w:tc>
          <w:tcPr>
            <w:tcW w:w="3215" w:type="dxa"/>
          </w:tcPr>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t>7.Kontrol Stratejileri ve Yöntemleri</w:t>
            </w:r>
          </w:p>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8.Prosedürlerin Belirlenmesi</w:t>
            </w:r>
          </w:p>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t>9.Görevler Ayrılığı</w:t>
            </w:r>
          </w:p>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t>10.Hiyerarşik Kontroller</w:t>
            </w:r>
          </w:p>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t>11.Faaliyetlerin Sürekliliği</w:t>
            </w:r>
          </w:p>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t>12.Bilgi Sistemleri Kontrolleri</w:t>
            </w:r>
          </w:p>
        </w:tc>
      </w:tr>
      <w:tr w:rsidR="00D959D4" w:rsidTr="00230BBC">
        <w:trPr>
          <w:trHeight w:val="1229"/>
        </w:trPr>
        <w:tc>
          <w:tcPr>
            <w:tcW w:w="4294" w:type="dxa"/>
          </w:tcPr>
          <w:p w:rsidR="00D959D4" w:rsidRDefault="00D959D4" w:rsidP="00230BB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Bilgi ve İletişim Standartları</w:t>
            </w:r>
          </w:p>
          <w:p w:rsidR="00D959D4" w:rsidRPr="000340D7" w:rsidRDefault="00D959D4" w:rsidP="00230BBC">
            <w:pPr>
              <w:jc w:val="both"/>
              <w:rPr>
                <w:rFonts w:ascii="Times New Roman" w:hAnsi="Times New Roman" w:cs="Times New Roman"/>
                <w:sz w:val="24"/>
                <w:szCs w:val="24"/>
              </w:rPr>
            </w:pPr>
          </w:p>
          <w:p w:rsidR="00D959D4" w:rsidRDefault="00D959D4" w:rsidP="00230BBC">
            <w:pPr>
              <w:jc w:val="both"/>
              <w:rPr>
                <w:rFonts w:ascii="Times New Roman" w:hAnsi="Times New Roman" w:cs="Times New Roman"/>
                <w:sz w:val="24"/>
                <w:szCs w:val="24"/>
              </w:rPr>
            </w:pPr>
          </w:p>
          <w:p w:rsidR="00D959D4" w:rsidRPr="000340D7" w:rsidRDefault="00D959D4" w:rsidP="00230BBC">
            <w:pPr>
              <w:jc w:val="both"/>
              <w:rPr>
                <w:rFonts w:ascii="Times New Roman" w:hAnsi="Times New Roman" w:cs="Times New Roman"/>
                <w:sz w:val="24"/>
                <w:szCs w:val="24"/>
              </w:rPr>
            </w:pPr>
          </w:p>
        </w:tc>
        <w:tc>
          <w:tcPr>
            <w:tcW w:w="3215" w:type="dxa"/>
          </w:tcPr>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t>13.Bilgi ve İletişim</w:t>
            </w:r>
          </w:p>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t>14.Raporlama</w:t>
            </w:r>
          </w:p>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t>15.Kayıt ve Dosyala Sistemleri</w:t>
            </w:r>
          </w:p>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t>16.Hata, Usulsüzlük ve Yolsuzlukların Bildirilmesi</w:t>
            </w:r>
          </w:p>
        </w:tc>
      </w:tr>
      <w:tr w:rsidR="00D959D4" w:rsidTr="00230BBC">
        <w:trPr>
          <w:trHeight w:val="1229"/>
        </w:trPr>
        <w:tc>
          <w:tcPr>
            <w:tcW w:w="4294" w:type="dxa"/>
          </w:tcPr>
          <w:p w:rsidR="00D959D4" w:rsidRDefault="00D959D4" w:rsidP="00230BBC">
            <w:pPr>
              <w:spacing w:line="480" w:lineRule="auto"/>
              <w:jc w:val="both"/>
              <w:rPr>
                <w:rFonts w:ascii="Times New Roman" w:hAnsi="Times New Roman" w:cs="Times New Roman"/>
                <w:sz w:val="24"/>
                <w:szCs w:val="24"/>
              </w:rPr>
            </w:pPr>
            <w:r>
              <w:rPr>
                <w:rFonts w:ascii="Times New Roman" w:hAnsi="Times New Roman" w:cs="Times New Roman"/>
                <w:sz w:val="24"/>
                <w:szCs w:val="24"/>
              </w:rPr>
              <w:t>İzleme Standartları</w:t>
            </w:r>
          </w:p>
        </w:tc>
        <w:tc>
          <w:tcPr>
            <w:tcW w:w="3215" w:type="dxa"/>
          </w:tcPr>
          <w:p w:rsidR="00D959D4" w:rsidRDefault="00D959D4" w:rsidP="00230BBC">
            <w:pPr>
              <w:spacing w:line="480" w:lineRule="auto"/>
              <w:rPr>
                <w:rFonts w:ascii="Times New Roman" w:hAnsi="Times New Roman" w:cs="Times New Roman"/>
                <w:sz w:val="24"/>
                <w:szCs w:val="24"/>
              </w:rPr>
            </w:pPr>
            <w:r>
              <w:rPr>
                <w:rFonts w:ascii="Times New Roman" w:hAnsi="Times New Roman" w:cs="Times New Roman"/>
                <w:sz w:val="24"/>
                <w:szCs w:val="24"/>
              </w:rPr>
              <w:t>17.İç Kontrolün Değerlendirilmesi</w:t>
            </w:r>
          </w:p>
          <w:p w:rsidR="00D959D4" w:rsidRDefault="00D959D4" w:rsidP="00230BBC">
            <w:pPr>
              <w:spacing w:line="480" w:lineRule="auto"/>
              <w:jc w:val="both"/>
              <w:rPr>
                <w:rFonts w:ascii="Times New Roman" w:hAnsi="Times New Roman" w:cs="Times New Roman"/>
                <w:sz w:val="24"/>
                <w:szCs w:val="24"/>
              </w:rPr>
            </w:pPr>
            <w:r>
              <w:rPr>
                <w:rFonts w:ascii="Times New Roman" w:hAnsi="Times New Roman" w:cs="Times New Roman"/>
                <w:sz w:val="24"/>
                <w:szCs w:val="24"/>
              </w:rPr>
              <w:t>18.İç Denetim</w:t>
            </w:r>
          </w:p>
        </w:tc>
      </w:tr>
    </w:tbl>
    <w:p w:rsidR="00D959D4" w:rsidRDefault="00D959D4" w:rsidP="00D959D4">
      <w:pPr>
        <w:spacing w:line="480" w:lineRule="auto"/>
        <w:jc w:val="both"/>
        <w:rPr>
          <w:rFonts w:ascii="Times New Roman" w:hAnsi="Times New Roman" w:cs="Times New Roman"/>
          <w:sz w:val="24"/>
          <w:szCs w:val="24"/>
        </w:rPr>
      </w:pPr>
    </w:p>
    <w:p w:rsidR="00D959D4" w:rsidRPr="00D41AEA" w:rsidRDefault="00EB607C" w:rsidP="00D959D4">
      <w:pPr>
        <w:pStyle w:val="Balk4"/>
        <w:ind w:firstLine="708"/>
        <w:rPr>
          <w:rFonts w:ascii="Times New Roman" w:hAnsi="Times New Roman" w:cs="Times New Roman"/>
          <w:b/>
          <w:i w:val="0"/>
          <w:color w:val="auto"/>
          <w:sz w:val="24"/>
          <w:szCs w:val="24"/>
        </w:rPr>
      </w:pPr>
      <w:bookmarkStart w:id="16" w:name="_Toc518302104"/>
      <w:r>
        <w:rPr>
          <w:rFonts w:ascii="Times New Roman" w:hAnsi="Times New Roman" w:cs="Times New Roman"/>
          <w:b/>
          <w:i w:val="0"/>
          <w:color w:val="auto"/>
          <w:sz w:val="24"/>
          <w:szCs w:val="24"/>
        </w:rPr>
        <w:t>7</w:t>
      </w:r>
      <w:r w:rsidR="00C10A6F">
        <w:rPr>
          <w:rFonts w:ascii="Times New Roman" w:hAnsi="Times New Roman" w:cs="Times New Roman"/>
          <w:b/>
          <w:i w:val="0"/>
          <w:color w:val="auto"/>
          <w:sz w:val="24"/>
          <w:szCs w:val="24"/>
        </w:rPr>
        <w:t xml:space="preserve">.1.1 </w:t>
      </w:r>
      <w:r w:rsidR="00D959D4" w:rsidRPr="00D41AEA">
        <w:rPr>
          <w:rFonts w:ascii="Times New Roman" w:hAnsi="Times New Roman" w:cs="Times New Roman"/>
          <w:b/>
          <w:i w:val="0"/>
          <w:color w:val="auto"/>
          <w:sz w:val="24"/>
          <w:szCs w:val="24"/>
        </w:rPr>
        <w:t>Kontrol Ortamı</w:t>
      </w:r>
      <w:bookmarkEnd w:id="16"/>
    </w:p>
    <w:p w:rsidR="00D959D4" w:rsidRPr="003F7D7B" w:rsidRDefault="00D959D4" w:rsidP="00D959D4"/>
    <w:p w:rsidR="00D959D4" w:rsidRDefault="00D959D4" w:rsidP="00D959D4">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Kontrol Ortamı, iç kontrolün temelini oluşturan ilk bileşendir. Kontrol ortamı diğer iç kontrol unsurları üzerinde şemsiye görevi görür.</w:t>
      </w:r>
    </w:p>
    <w:p w:rsidR="00D959D4" w:rsidRDefault="00D959D4" w:rsidP="00D959D4">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Kontrol Ortamı, genel çerçeve olup kişisel ve mesleki dürüstlük, İç kontrole yönelik destekleyici tutum, mesleki yeterlilik, </w:t>
      </w:r>
      <w:proofErr w:type="spellStart"/>
      <w:r>
        <w:rPr>
          <w:rFonts w:ascii="Times New Roman" w:hAnsi="Times New Roman" w:cs="Times New Roman"/>
          <w:sz w:val="24"/>
          <w:szCs w:val="24"/>
        </w:rPr>
        <w:t>organizasyonel</w:t>
      </w:r>
      <w:proofErr w:type="spellEnd"/>
      <w:r>
        <w:rPr>
          <w:rFonts w:ascii="Times New Roman" w:hAnsi="Times New Roman" w:cs="Times New Roman"/>
          <w:sz w:val="24"/>
          <w:szCs w:val="24"/>
        </w:rPr>
        <w:t xml:space="preserve"> yapı, insan kaynakları </w:t>
      </w:r>
      <w:proofErr w:type="spellStart"/>
      <w:r>
        <w:rPr>
          <w:rFonts w:ascii="Times New Roman" w:hAnsi="Times New Roman" w:cs="Times New Roman"/>
          <w:sz w:val="24"/>
          <w:szCs w:val="24"/>
        </w:rPr>
        <w:t>kaynakları</w:t>
      </w:r>
      <w:proofErr w:type="spellEnd"/>
      <w:r>
        <w:rPr>
          <w:rFonts w:ascii="Times New Roman" w:hAnsi="Times New Roman" w:cs="Times New Roman"/>
          <w:sz w:val="24"/>
          <w:szCs w:val="24"/>
        </w:rPr>
        <w:t xml:space="preserve"> politikaları ve uygulamaları ile yönetim felsefesi ve iş yapma tarzına ilişkin hususları kapsamaktadır.</w:t>
      </w:r>
    </w:p>
    <w:p w:rsidR="00D959D4" w:rsidRDefault="00D959D4" w:rsidP="00D959D4">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Maliye Bakanlığı tarafından yayımlanan “İç Kontrol ve Ön Mali Kontrole İlişkin Usul ve </w:t>
      </w:r>
      <w:proofErr w:type="spellStart"/>
      <w:r>
        <w:rPr>
          <w:rFonts w:ascii="Times New Roman" w:hAnsi="Times New Roman" w:cs="Times New Roman"/>
          <w:sz w:val="24"/>
          <w:szCs w:val="24"/>
        </w:rPr>
        <w:t>Esaslar’a</w:t>
      </w:r>
      <w:proofErr w:type="spellEnd"/>
      <w:r>
        <w:rPr>
          <w:rFonts w:ascii="Times New Roman" w:hAnsi="Times New Roman" w:cs="Times New Roman"/>
          <w:sz w:val="24"/>
          <w:szCs w:val="24"/>
        </w:rPr>
        <w:t xml:space="preserve"> göre kontrol ortamını oluşturan unsurlar </w:t>
      </w:r>
      <w:r>
        <w:rPr>
          <w:rFonts w:ascii="Times New Roman" w:hAnsi="Times New Roman" w:cs="Times New Roman"/>
          <w:sz w:val="24"/>
          <w:szCs w:val="24"/>
        </w:rPr>
        <w:lastRenderedPageBreak/>
        <w:t>şunlardır;</w:t>
      </w:r>
    </w:p>
    <w:p w:rsidR="00D959D4" w:rsidRDefault="00D959D4" w:rsidP="00D959D4">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Etik ve dürüst bir yönetim anlayışına sahip olmalı</w:t>
      </w:r>
    </w:p>
    <w:p w:rsidR="00D959D4" w:rsidRDefault="00D959D4" w:rsidP="00D959D4">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Yetki ve sorumlulukların bilgili ve yeterli kişilere verilmelidir.</w:t>
      </w:r>
    </w:p>
    <w:p w:rsidR="00D959D4" w:rsidRDefault="00D959D4" w:rsidP="00D959D4">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Kurumun ve birimin teşkilat şemaları oluşturulmalı, fonksiyonel görev tanımlamaları yapılmalıdır.</w:t>
      </w:r>
    </w:p>
    <w:p w:rsidR="00D959D4" w:rsidRPr="00473160" w:rsidRDefault="00D959D4" w:rsidP="00D959D4">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İdaredeki çalışan ve yöneticiler iç kontrole ilişkin bakışların olumlu olmalıdır.</w:t>
      </w:r>
    </w:p>
    <w:p w:rsidR="00D959D4" w:rsidRPr="00D41AEA" w:rsidRDefault="00EB607C" w:rsidP="00D959D4">
      <w:pPr>
        <w:pStyle w:val="Balk5"/>
        <w:ind w:firstLine="708"/>
        <w:rPr>
          <w:rFonts w:ascii="Times New Roman" w:hAnsi="Times New Roman" w:cs="Times New Roman"/>
          <w:b/>
          <w:color w:val="auto"/>
          <w:sz w:val="24"/>
          <w:szCs w:val="24"/>
        </w:rPr>
      </w:pPr>
      <w:bookmarkStart w:id="17" w:name="_Toc518302105"/>
      <w:r>
        <w:rPr>
          <w:rFonts w:ascii="Times New Roman" w:hAnsi="Times New Roman" w:cs="Times New Roman"/>
          <w:b/>
          <w:color w:val="auto"/>
          <w:sz w:val="24"/>
          <w:szCs w:val="24"/>
        </w:rPr>
        <w:t>7</w:t>
      </w:r>
      <w:r w:rsidR="00C10A6F">
        <w:rPr>
          <w:rFonts w:ascii="Times New Roman" w:hAnsi="Times New Roman" w:cs="Times New Roman"/>
          <w:b/>
          <w:color w:val="auto"/>
          <w:sz w:val="24"/>
          <w:szCs w:val="24"/>
        </w:rPr>
        <w:t xml:space="preserve">.1.2 </w:t>
      </w:r>
      <w:r w:rsidR="00D959D4" w:rsidRPr="00D41AEA">
        <w:rPr>
          <w:rFonts w:ascii="Times New Roman" w:hAnsi="Times New Roman" w:cs="Times New Roman"/>
          <w:b/>
          <w:color w:val="auto"/>
          <w:sz w:val="24"/>
          <w:szCs w:val="24"/>
        </w:rPr>
        <w:t>Etik Değerler ve Dürüstlük</w:t>
      </w:r>
      <w:bookmarkEnd w:id="17"/>
    </w:p>
    <w:p w:rsidR="00D959D4" w:rsidRPr="003F7D7B" w:rsidRDefault="00D959D4" w:rsidP="00D959D4"/>
    <w:p w:rsidR="00D959D4" w:rsidRDefault="00D959D4" w:rsidP="00D959D4">
      <w:pPr>
        <w:spacing w:line="480" w:lineRule="auto"/>
        <w:ind w:left="708" w:firstLine="732"/>
        <w:jc w:val="both"/>
        <w:rPr>
          <w:rFonts w:ascii="Times New Roman" w:hAnsi="Times New Roman" w:cs="Times New Roman"/>
          <w:sz w:val="24"/>
          <w:szCs w:val="24"/>
        </w:rPr>
      </w:pPr>
      <w:r>
        <w:rPr>
          <w:rFonts w:ascii="Times New Roman" w:hAnsi="Times New Roman" w:cs="Times New Roman"/>
          <w:sz w:val="24"/>
          <w:szCs w:val="24"/>
        </w:rPr>
        <w:t>Personel davranışlarını belirleyen kuralların personel tarafından                      bilinmesi sağlanmalıdır. Bu standart için genel şartlar şunlardır:</w:t>
      </w:r>
    </w:p>
    <w:p w:rsidR="00D959D4" w:rsidRDefault="00D959D4" w:rsidP="00D959D4">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İç kontrol sistemi ve işleyişi yönetici ve personel tarafından sahiplenilmeli ve desteklenmelidir.</w:t>
      </w:r>
    </w:p>
    <w:p w:rsidR="00D959D4" w:rsidRDefault="00D959D4" w:rsidP="00D959D4">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Etik kurallar bilinmeli ve tüm faaliyetlerde bu kurallara uyulmalıdır.</w:t>
      </w:r>
    </w:p>
    <w:p w:rsidR="00D959D4" w:rsidRDefault="00D959D4" w:rsidP="00D959D4">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Faaliyetlerde dürüstlük, saydamlık ve hesap verebilirlik sağlanmalıdır.</w:t>
      </w:r>
    </w:p>
    <w:p w:rsidR="00D959D4" w:rsidRDefault="00D959D4" w:rsidP="00D959D4">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İdarenin personeline ve hizmet verilenlere adil ve eşit davranılmalıdır.</w:t>
      </w:r>
    </w:p>
    <w:p w:rsidR="00D959D4" w:rsidRDefault="00D959D4" w:rsidP="00D959D4">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İdarenin yöneticileri iç kontrol sisteminin uygulanmasında personele örnek olmalıdır.</w:t>
      </w:r>
    </w:p>
    <w:p w:rsidR="00D959D4" w:rsidRDefault="00D959D4" w:rsidP="00D959D4">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İdarenin faaliyetlerine ilişkin tüm bilgi ve belgeler doğru, tam ve güvenilir olmalıdır.</w:t>
      </w:r>
    </w:p>
    <w:p w:rsidR="00D959D4" w:rsidRDefault="00D959D4" w:rsidP="00D959D4">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Etik değerler ve dürüstlük, kontrollerin etkinliği üzerindeki önemi nedeniyle kurum kapsamında neyin doğru neyin yanlış olduğunu açıkça belirtir ve çalışanlara sunacak yazılı davranış kurallarının belirlenmiş olması ve bu kuralların belli zamanlarda çalışanlara hatırlatılması kurumların etkinliğini ve hesap verebilirliğini artırır.</w:t>
      </w:r>
    </w:p>
    <w:p w:rsidR="00D959D4" w:rsidRDefault="00D959D4" w:rsidP="00D959D4">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Etik üst yönetici ve çalışanlar görevlerini ifa ederken uyması ve </w:t>
      </w:r>
      <w:r>
        <w:rPr>
          <w:rFonts w:ascii="Times New Roman" w:hAnsi="Times New Roman" w:cs="Times New Roman"/>
          <w:sz w:val="24"/>
          <w:szCs w:val="24"/>
        </w:rPr>
        <w:lastRenderedPageBreak/>
        <w:t>kaçması gereken davranışlar bütünüdür.</w:t>
      </w:r>
    </w:p>
    <w:p w:rsidR="00D959D4" w:rsidRPr="00A17923" w:rsidRDefault="00D959D4" w:rsidP="00D959D4">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Kamu Görevlileri Etik Kurulu tarafından yayımlanan Kamu Görevlileri Etik Rehberinde yönetim ve personellerden beklenen etik kurallar ayrıntılı bir şekilde belirlenmiştir:</w:t>
      </w:r>
    </w:p>
    <w:p w:rsidR="00D959D4" w:rsidRPr="00537E04" w:rsidRDefault="00D959D4" w:rsidP="00D959D4">
      <w:pPr>
        <w:pStyle w:val="ResimYazs"/>
        <w:keepNext/>
        <w:ind w:firstLine="708"/>
        <w:jc w:val="both"/>
        <w:rPr>
          <w:rFonts w:ascii="Times New Roman" w:hAnsi="Times New Roman" w:cs="Times New Roman"/>
          <w:b/>
          <w:i w:val="0"/>
          <w:color w:val="000000" w:themeColor="text1"/>
          <w:sz w:val="24"/>
          <w:szCs w:val="24"/>
        </w:rPr>
      </w:pPr>
      <w:bookmarkStart w:id="18" w:name="_Toc518301555"/>
      <w:r w:rsidRPr="00537E04">
        <w:rPr>
          <w:rFonts w:ascii="Times New Roman" w:hAnsi="Times New Roman" w:cs="Times New Roman"/>
          <w:b/>
          <w:i w:val="0"/>
          <w:color w:val="000000" w:themeColor="text1"/>
          <w:sz w:val="24"/>
          <w:szCs w:val="24"/>
        </w:rPr>
        <w:t xml:space="preserve">Tablo </w:t>
      </w:r>
      <w:r w:rsidRPr="00537E04">
        <w:rPr>
          <w:rFonts w:ascii="Times New Roman" w:hAnsi="Times New Roman" w:cs="Times New Roman"/>
          <w:b/>
          <w:i w:val="0"/>
          <w:color w:val="000000" w:themeColor="text1"/>
          <w:sz w:val="24"/>
          <w:szCs w:val="24"/>
        </w:rPr>
        <w:fldChar w:fldCharType="begin"/>
      </w:r>
      <w:r w:rsidRPr="00537E04">
        <w:rPr>
          <w:rFonts w:ascii="Times New Roman" w:hAnsi="Times New Roman" w:cs="Times New Roman"/>
          <w:b/>
          <w:i w:val="0"/>
          <w:color w:val="000000" w:themeColor="text1"/>
          <w:sz w:val="24"/>
          <w:szCs w:val="24"/>
        </w:rPr>
        <w:instrText xml:space="preserve"> SEQ Tablo \* ARABIC </w:instrText>
      </w:r>
      <w:r w:rsidRPr="00537E04">
        <w:rPr>
          <w:rFonts w:ascii="Times New Roman" w:hAnsi="Times New Roman" w:cs="Times New Roman"/>
          <w:b/>
          <w:i w:val="0"/>
          <w:color w:val="000000" w:themeColor="text1"/>
          <w:sz w:val="24"/>
          <w:szCs w:val="24"/>
        </w:rPr>
        <w:fldChar w:fldCharType="separate"/>
      </w:r>
      <w:r w:rsidR="00FD6DB1">
        <w:rPr>
          <w:rFonts w:ascii="Times New Roman" w:hAnsi="Times New Roman" w:cs="Times New Roman"/>
          <w:b/>
          <w:i w:val="0"/>
          <w:noProof/>
          <w:color w:val="000000" w:themeColor="text1"/>
          <w:sz w:val="24"/>
          <w:szCs w:val="24"/>
        </w:rPr>
        <w:t>2</w:t>
      </w:r>
      <w:r w:rsidRPr="00537E04">
        <w:rPr>
          <w:rFonts w:ascii="Times New Roman" w:hAnsi="Times New Roman" w:cs="Times New Roman"/>
          <w:b/>
          <w:i w:val="0"/>
          <w:color w:val="000000" w:themeColor="text1"/>
          <w:sz w:val="24"/>
          <w:szCs w:val="24"/>
        </w:rPr>
        <w:fldChar w:fldCharType="end"/>
      </w:r>
      <w:r w:rsidRPr="00537E04">
        <w:rPr>
          <w:rFonts w:ascii="Times New Roman" w:hAnsi="Times New Roman" w:cs="Times New Roman"/>
          <w:b/>
          <w:i w:val="0"/>
          <w:color w:val="000000" w:themeColor="text1"/>
          <w:sz w:val="24"/>
          <w:szCs w:val="24"/>
        </w:rPr>
        <w:t xml:space="preserve">: </w:t>
      </w:r>
      <w:r w:rsidRPr="00441458">
        <w:rPr>
          <w:rFonts w:ascii="Times New Roman" w:hAnsi="Times New Roman" w:cs="Times New Roman"/>
          <w:i w:val="0"/>
          <w:color w:val="000000" w:themeColor="text1"/>
          <w:sz w:val="24"/>
          <w:szCs w:val="24"/>
        </w:rPr>
        <w:t>Kamu Görevlilerinden beklenen başlıca etik davranışlar</w:t>
      </w:r>
      <w:r w:rsidRPr="00537E04">
        <w:rPr>
          <w:rFonts w:ascii="Times New Roman" w:hAnsi="Times New Roman" w:cs="Times New Roman"/>
          <w:b/>
          <w:i w:val="0"/>
          <w:color w:val="000000" w:themeColor="text1"/>
          <w:sz w:val="24"/>
          <w:szCs w:val="24"/>
        </w:rPr>
        <w:t xml:space="preserve"> </w:t>
      </w:r>
      <w:bookmarkEnd w:id="18"/>
    </w:p>
    <w:tbl>
      <w:tblPr>
        <w:tblStyle w:val="TabloKlavuzu"/>
        <w:tblW w:w="7509" w:type="dxa"/>
        <w:tblInd w:w="708" w:type="dxa"/>
        <w:tblLook w:val="04A0" w:firstRow="1" w:lastRow="0" w:firstColumn="1" w:lastColumn="0" w:noHBand="0" w:noVBand="1"/>
      </w:tblPr>
      <w:tblGrid>
        <w:gridCol w:w="7509"/>
      </w:tblGrid>
      <w:tr w:rsidR="00D959D4" w:rsidRPr="0034758A" w:rsidTr="00230BBC">
        <w:trPr>
          <w:trHeight w:val="515"/>
        </w:trPr>
        <w:tc>
          <w:tcPr>
            <w:tcW w:w="7509" w:type="dxa"/>
          </w:tcPr>
          <w:p w:rsidR="00D959D4" w:rsidRPr="0034758A" w:rsidRDefault="00D959D4" w:rsidP="00230BBC">
            <w:pPr>
              <w:spacing w:line="480" w:lineRule="auto"/>
              <w:jc w:val="both"/>
              <w:rPr>
                <w:rFonts w:ascii="Times New Roman" w:hAnsi="Times New Roman" w:cs="Times New Roman"/>
                <w:b/>
                <w:sz w:val="24"/>
                <w:szCs w:val="24"/>
              </w:rPr>
            </w:pPr>
            <w:r w:rsidRPr="0034758A">
              <w:rPr>
                <w:rFonts w:ascii="Times New Roman" w:hAnsi="Times New Roman" w:cs="Times New Roman"/>
                <w:b/>
                <w:sz w:val="24"/>
                <w:szCs w:val="24"/>
              </w:rPr>
              <w:t>KAMU GÖREVLİLERİNDEN BEKLENEN BAŞLICA ETİK DAVRANIŞLAR</w:t>
            </w:r>
          </w:p>
        </w:tc>
      </w:tr>
      <w:tr w:rsidR="00D959D4" w:rsidRPr="0034758A" w:rsidTr="00230BBC">
        <w:trPr>
          <w:trHeight w:val="515"/>
        </w:trPr>
        <w:tc>
          <w:tcPr>
            <w:tcW w:w="7509" w:type="dxa"/>
          </w:tcPr>
          <w:p w:rsidR="00D959D4" w:rsidRPr="0034758A" w:rsidRDefault="00D959D4" w:rsidP="00230BBC">
            <w:pPr>
              <w:spacing w:line="480" w:lineRule="auto"/>
              <w:jc w:val="both"/>
              <w:rPr>
                <w:rFonts w:ascii="Times New Roman" w:hAnsi="Times New Roman" w:cs="Times New Roman"/>
                <w:sz w:val="24"/>
                <w:szCs w:val="24"/>
              </w:rPr>
            </w:pPr>
            <w:r w:rsidRPr="0034758A">
              <w:rPr>
                <w:rFonts w:ascii="Times New Roman" w:hAnsi="Times New Roman" w:cs="Times New Roman"/>
                <w:sz w:val="24"/>
                <w:szCs w:val="24"/>
              </w:rPr>
              <w:t>Meslektaşlarınızın yaptıkları iyi işler takdir ediniz ve duyurunuz.</w:t>
            </w:r>
          </w:p>
        </w:tc>
      </w:tr>
      <w:tr w:rsidR="00D959D4" w:rsidRPr="0034758A" w:rsidTr="00230BBC">
        <w:trPr>
          <w:trHeight w:val="505"/>
        </w:trPr>
        <w:tc>
          <w:tcPr>
            <w:tcW w:w="7509" w:type="dxa"/>
          </w:tcPr>
          <w:p w:rsidR="00D959D4" w:rsidRPr="0034758A" w:rsidRDefault="00D959D4" w:rsidP="00230BBC">
            <w:pPr>
              <w:spacing w:line="480" w:lineRule="auto"/>
              <w:jc w:val="both"/>
              <w:rPr>
                <w:rFonts w:ascii="Times New Roman" w:hAnsi="Times New Roman" w:cs="Times New Roman"/>
                <w:sz w:val="24"/>
                <w:szCs w:val="24"/>
              </w:rPr>
            </w:pPr>
            <w:r w:rsidRPr="0034758A">
              <w:rPr>
                <w:rFonts w:ascii="Times New Roman" w:hAnsi="Times New Roman" w:cs="Times New Roman"/>
                <w:sz w:val="24"/>
                <w:szCs w:val="24"/>
              </w:rPr>
              <w:t>Davranış ve kararlarınızdan doğacak sonuçların sorumluluğunu üstleniniz.</w:t>
            </w:r>
          </w:p>
        </w:tc>
      </w:tr>
      <w:tr w:rsidR="00D959D4" w:rsidRPr="0034758A" w:rsidTr="00230BBC">
        <w:trPr>
          <w:trHeight w:val="995"/>
        </w:trPr>
        <w:tc>
          <w:tcPr>
            <w:tcW w:w="7509" w:type="dxa"/>
          </w:tcPr>
          <w:p w:rsidR="00D959D4" w:rsidRPr="0034758A" w:rsidRDefault="00D959D4" w:rsidP="00230BBC">
            <w:pPr>
              <w:spacing w:line="480" w:lineRule="auto"/>
              <w:jc w:val="both"/>
              <w:rPr>
                <w:rFonts w:ascii="Times New Roman" w:hAnsi="Times New Roman" w:cs="Times New Roman"/>
                <w:sz w:val="24"/>
                <w:szCs w:val="24"/>
              </w:rPr>
            </w:pPr>
            <w:r w:rsidRPr="0034758A">
              <w:rPr>
                <w:rFonts w:ascii="Times New Roman" w:hAnsi="Times New Roman" w:cs="Times New Roman"/>
                <w:sz w:val="24"/>
                <w:szCs w:val="24"/>
              </w:rPr>
              <w:t>Meslektaşınız ve hizmetten yararlananların görüşlerini dikkate alınız ve karar alma sürecine onları da katınız.</w:t>
            </w:r>
          </w:p>
        </w:tc>
      </w:tr>
      <w:tr w:rsidR="00D959D4" w:rsidRPr="0034758A" w:rsidTr="00230BBC">
        <w:trPr>
          <w:trHeight w:val="536"/>
        </w:trPr>
        <w:tc>
          <w:tcPr>
            <w:tcW w:w="7509" w:type="dxa"/>
          </w:tcPr>
          <w:p w:rsidR="00D959D4" w:rsidRPr="0034758A" w:rsidRDefault="00D959D4" w:rsidP="00230BBC">
            <w:pPr>
              <w:spacing w:line="480" w:lineRule="auto"/>
              <w:jc w:val="both"/>
              <w:rPr>
                <w:rFonts w:ascii="Times New Roman" w:hAnsi="Times New Roman" w:cs="Times New Roman"/>
                <w:sz w:val="24"/>
                <w:szCs w:val="24"/>
              </w:rPr>
            </w:pPr>
            <w:r w:rsidRPr="0034758A">
              <w:rPr>
                <w:rFonts w:ascii="Times New Roman" w:hAnsi="Times New Roman" w:cs="Times New Roman"/>
                <w:sz w:val="24"/>
                <w:szCs w:val="24"/>
              </w:rPr>
              <w:t>Meslektaşlarınıza ve hizmetten yararlananlara içten saygı gösteriniz, tarafsız ve adil davranınız.</w:t>
            </w:r>
          </w:p>
        </w:tc>
      </w:tr>
      <w:tr w:rsidR="00D959D4" w:rsidRPr="0034758A" w:rsidTr="00230BBC">
        <w:trPr>
          <w:trHeight w:val="505"/>
        </w:trPr>
        <w:tc>
          <w:tcPr>
            <w:tcW w:w="7509" w:type="dxa"/>
          </w:tcPr>
          <w:p w:rsidR="00D959D4" w:rsidRPr="0034758A" w:rsidRDefault="00D959D4" w:rsidP="00230BBC">
            <w:pPr>
              <w:spacing w:line="480" w:lineRule="auto"/>
              <w:jc w:val="both"/>
              <w:rPr>
                <w:rFonts w:ascii="Times New Roman" w:hAnsi="Times New Roman" w:cs="Times New Roman"/>
                <w:sz w:val="24"/>
                <w:szCs w:val="24"/>
              </w:rPr>
            </w:pPr>
            <w:r w:rsidRPr="0034758A">
              <w:rPr>
                <w:rFonts w:ascii="Times New Roman" w:hAnsi="Times New Roman" w:cs="Times New Roman"/>
                <w:sz w:val="24"/>
                <w:szCs w:val="24"/>
              </w:rPr>
              <w:t>Mal bildirimi formlarını zamanında eksiksiz doğru bir şekilde doldurunuz</w:t>
            </w:r>
          </w:p>
        </w:tc>
      </w:tr>
      <w:tr w:rsidR="00D959D4" w:rsidRPr="0034758A" w:rsidTr="00230BBC">
        <w:trPr>
          <w:trHeight w:val="515"/>
        </w:trPr>
        <w:tc>
          <w:tcPr>
            <w:tcW w:w="7509" w:type="dxa"/>
          </w:tcPr>
          <w:p w:rsidR="00D959D4" w:rsidRPr="0034758A" w:rsidRDefault="00D959D4" w:rsidP="00230BBC">
            <w:pPr>
              <w:spacing w:line="480" w:lineRule="auto"/>
              <w:jc w:val="both"/>
              <w:rPr>
                <w:rFonts w:ascii="Times New Roman" w:hAnsi="Times New Roman" w:cs="Times New Roman"/>
                <w:sz w:val="24"/>
                <w:szCs w:val="24"/>
              </w:rPr>
            </w:pPr>
            <w:r w:rsidRPr="0034758A">
              <w:rPr>
                <w:rFonts w:ascii="Times New Roman" w:hAnsi="Times New Roman" w:cs="Times New Roman"/>
                <w:sz w:val="24"/>
                <w:szCs w:val="24"/>
              </w:rPr>
              <w:t>Kamu görevinin dışında mevzuatça yasaklanan ikinci bir işte çalışmayınız.</w:t>
            </w:r>
          </w:p>
        </w:tc>
      </w:tr>
      <w:tr w:rsidR="00D959D4" w:rsidRPr="0034758A" w:rsidTr="00230BBC">
        <w:trPr>
          <w:trHeight w:val="515"/>
        </w:trPr>
        <w:tc>
          <w:tcPr>
            <w:tcW w:w="7509" w:type="dxa"/>
          </w:tcPr>
          <w:p w:rsidR="00D959D4" w:rsidRPr="0034758A" w:rsidRDefault="00D959D4" w:rsidP="00230BBC">
            <w:pPr>
              <w:spacing w:line="480" w:lineRule="auto"/>
              <w:jc w:val="both"/>
              <w:rPr>
                <w:rFonts w:ascii="Times New Roman" w:hAnsi="Times New Roman" w:cs="Times New Roman"/>
                <w:sz w:val="24"/>
                <w:szCs w:val="24"/>
              </w:rPr>
            </w:pPr>
            <w:r w:rsidRPr="0034758A">
              <w:rPr>
                <w:rFonts w:ascii="Times New Roman" w:hAnsi="Times New Roman" w:cs="Times New Roman"/>
                <w:sz w:val="24"/>
                <w:szCs w:val="24"/>
              </w:rPr>
              <w:t>Görev yaptığınız kurumla bağlantısı olan kişi ve firmalarla özel iş ilişkisi içine girmeyiniz.</w:t>
            </w:r>
          </w:p>
        </w:tc>
      </w:tr>
      <w:tr w:rsidR="00D959D4" w:rsidRPr="0034758A" w:rsidTr="00230BBC">
        <w:trPr>
          <w:trHeight w:val="423"/>
        </w:trPr>
        <w:tc>
          <w:tcPr>
            <w:tcW w:w="7509" w:type="dxa"/>
          </w:tcPr>
          <w:p w:rsidR="00D959D4" w:rsidRPr="0034758A" w:rsidRDefault="00D959D4" w:rsidP="00230BBC">
            <w:pPr>
              <w:spacing w:line="480" w:lineRule="auto"/>
              <w:jc w:val="both"/>
              <w:rPr>
                <w:rFonts w:ascii="Times New Roman" w:hAnsi="Times New Roman" w:cs="Times New Roman"/>
                <w:sz w:val="24"/>
                <w:szCs w:val="24"/>
              </w:rPr>
            </w:pPr>
            <w:r w:rsidRPr="0034758A">
              <w:rPr>
                <w:rFonts w:ascii="Times New Roman" w:hAnsi="Times New Roman" w:cs="Times New Roman"/>
                <w:sz w:val="24"/>
                <w:szCs w:val="24"/>
              </w:rPr>
              <w:t>Görev yapılan kurumla, iş, hizmet veya çıkar ilişkisi içinde bulunanlardan hediye almayınız.</w:t>
            </w:r>
          </w:p>
        </w:tc>
      </w:tr>
      <w:tr w:rsidR="00D959D4" w:rsidRPr="0034758A" w:rsidTr="00230BBC">
        <w:trPr>
          <w:trHeight w:val="515"/>
        </w:trPr>
        <w:tc>
          <w:tcPr>
            <w:tcW w:w="7509" w:type="dxa"/>
          </w:tcPr>
          <w:p w:rsidR="00D959D4" w:rsidRPr="0034758A" w:rsidRDefault="00D959D4" w:rsidP="00230BBC">
            <w:pPr>
              <w:spacing w:line="480" w:lineRule="auto"/>
              <w:jc w:val="both"/>
              <w:rPr>
                <w:rFonts w:ascii="Times New Roman" w:hAnsi="Times New Roman" w:cs="Times New Roman"/>
                <w:sz w:val="24"/>
                <w:szCs w:val="24"/>
              </w:rPr>
            </w:pPr>
            <w:r w:rsidRPr="0034758A">
              <w:rPr>
                <w:rFonts w:ascii="Times New Roman" w:hAnsi="Times New Roman" w:cs="Times New Roman"/>
                <w:sz w:val="24"/>
                <w:szCs w:val="24"/>
              </w:rPr>
              <w:t>Özel işlerinizi mesai saatleri içinde yapmaktan kaçınınız.</w:t>
            </w:r>
          </w:p>
        </w:tc>
      </w:tr>
      <w:tr w:rsidR="00D959D4" w:rsidRPr="0034758A" w:rsidTr="00230BBC">
        <w:trPr>
          <w:trHeight w:val="515"/>
        </w:trPr>
        <w:tc>
          <w:tcPr>
            <w:tcW w:w="7509" w:type="dxa"/>
          </w:tcPr>
          <w:p w:rsidR="00D959D4" w:rsidRPr="0034758A" w:rsidRDefault="00D959D4" w:rsidP="00230BBC">
            <w:pPr>
              <w:spacing w:line="480" w:lineRule="auto"/>
              <w:jc w:val="both"/>
              <w:rPr>
                <w:rFonts w:ascii="Times New Roman" w:hAnsi="Times New Roman" w:cs="Times New Roman"/>
                <w:sz w:val="24"/>
                <w:szCs w:val="24"/>
              </w:rPr>
            </w:pPr>
            <w:r w:rsidRPr="0034758A">
              <w:rPr>
                <w:rFonts w:ascii="Times New Roman" w:hAnsi="Times New Roman" w:cs="Times New Roman"/>
                <w:sz w:val="24"/>
                <w:szCs w:val="24"/>
              </w:rPr>
              <w:t xml:space="preserve">Etik değerlere uygun örnek </w:t>
            </w:r>
            <w:proofErr w:type="spellStart"/>
            <w:r w:rsidRPr="0034758A">
              <w:rPr>
                <w:rFonts w:ascii="Times New Roman" w:hAnsi="Times New Roman" w:cs="Times New Roman"/>
                <w:sz w:val="24"/>
                <w:szCs w:val="24"/>
              </w:rPr>
              <w:t>örnek</w:t>
            </w:r>
            <w:proofErr w:type="spellEnd"/>
            <w:r w:rsidRPr="0034758A">
              <w:rPr>
                <w:rFonts w:ascii="Times New Roman" w:hAnsi="Times New Roman" w:cs="Times New Roman"/>
                <w:sz w:val="24"/>
                <w:szCs w:val="24"/>
              </w:rPr>
              <w:t xml:space="preserve"> davranışlar gösteriniz.</w:t>
            </w:r>
          </w:p>
        </w:tc>
      </w:tr>
      <w:tr w:rsidR="00D959D4" w:rsidRPr="0034758A" w:rsidTr="00230BBC">
        <w:trPr>
          <w:trHeight w:val="1020"/>
        </w:trPr>
        <w:tc>
          <w:tcPr>
            <w:tcW w:w="7509" w:type="dxa"/>
          </w:tcPr>
          <w:p w:rsidR="00D959D4" w:rsidRPr="0034758A" w:rsidRDefault="00D959D4" w:rsidP="00230BBC">
            <w:pPr>
              <w:spacing w:line="480" w:lineRule="auto"/>
              <w:jc w:val="both"/>
              <w:rPr>
                <w:rFonts w:ascii="Times New Roman" w:hAnsi="Times New Roman" w:cs="Times New Roman"/>
                <w:sz w:val="24"/>
                <w:szCs w:val="24"/>
              </w:rPr>
            </w:pPr>
            <w:r w:rsidRPr="0034758A">
              <w:rPr>
                <w:rFonts w:ascii="Times New Roman" w:hAnsi="Times New Roman" w:cs="Times New Roman"/>
                <w:sz w:val="24"/>
                <w:szCs w:val="24"/>
              </w:rPr>
              <w:t>Davranışları etik ilkelere uymayan diğer kamu çalışanlarını uyarınız, sonuç alamaz iseniz durumu yetkili mercilere bildiriniz.</w:t>
            </w:r>
          </w:p>
        </w:tc>
      </w:tr>
      <w:tr w:rsidR="00D959D4" w:rsidRPr="0034758A" w:rsidTr="00230BBC">
        <w:trPr>
          <w:trHeight w:val="1031"/>
        </w:trPr>
        <w:tc>
          <w:tcPr>
            <w:tcW w:w="7509" w:type="dxa"/>
          </w:tcPr>
          <w:p w:rsidR="00D959D4" w:rsidRPr="0034758A" w:rsidRDefault="00D959D4" w:rsidP="00230BBC">
            <w:pPr>
              <w:spacing w:line="480" w:lineRule="auto"/>
              <w:jc w:val="both"/>
              <w:rPr>
                <w:rFonts w:ascii="Times New Roman" w:hAnsi="Times New Roman" w:cs="Times New Roman"/>
                <w:sz w:val="24"/>
                <w:szCs w:val="24"/>
              </w:rPr>
            </w:pPr>
            <w:r w:rsidRPr="0034758A">
              <w:rPr>
                <w:rFonts w:ascii="Times New Roman" w:hAnsi="Times New Roman" w:cs="Times New Roman"/>
                <w:sz w:val="24"/>
                <w:szCs w:val="24"/>
              </w:rPr>
              <w:lastRenderedPageBreak/>
              <w:t>Muhtemel ve gerçek çıkar çatışmaları konusunda dikkatli olunuz, kendinizin ve yakınlarınızın çıkar sağlayabileceği durumlardan kaçınınız.</w:t>
            </w:r>
          </w:p>
        </w:tc>
      </w:tr>
      <w:tr w:rsidR="00D959D4" w:rsidRPr="0034758A" w:rsidTr="00230BBC">
        <w:trPr>
          <w:trHeight w:val="1031"/>
        </w:trPr>
        <w:tc>
          <w:tcPr>
            <w:tcW w:w="7509" w:type="dxa"/>
          </w:tcPr>
          <w:p w:rsidR="00D959D4" w:rsidRPr="0034758A" w:rsidRDefault="00D959D4" w:rsidP="00230BBC">
            <w:pPr>
              <w:spacing w:line="480" w:lineRule="auto"/>
              <w:jc w:val="both"/>
              <w:rPr>
                <w:rFonts w:ascii="Times New Roman" w:hAnsi="Times New Roman" w:cs="Times New Roman"/>
                <w:sz w:val="24"/>
                <w:szCs w:val="24"/>
              </w:rPr>
            </w:pPr>
            <w:r w:rsidRPr="0034758A">
              <w:rPr>
                <w:rFonts w:ascii="Times New Roman" w:hAnsi="Times New Roman" w:cs="Times New Roman"/>
                <w:sz w:val="24"/>
                <w:szCs w:val="24"/>
              </w:rPr>
              <w:t>Görev yapılan kurumla iş, hizmet veya çıkar ilişkisi içinde bulunanlardan hediye almayınız, size sunulan, burs, seyahat, ücretsiz konaklama ve yemek gibi imkânlardan uzak durunuz.</w:t>
            </w:r>
          </w:p>
        </w:tc>
      </w:tr>
      <w:tr w:rsidR="00D959D4" w:rsidRPr="0034758A" w:rsidTr="00230BBC">
        <w:trPr>
          <w:trHeight w:val="1031"/>
        </w:trPr>
        <w:tc>
          <w:tcPr>
            <w:tcW w:w="7509" w:type="dxa"/>
          </w:tcPr>
          <w:p w:rsidR="00D959D4" w:rsidRPr="0034758A" w:rsidRDefault="00D959D4" w:rsidP="00230BBC">
            <w:pPr>
              <w:spacing w:line="480" w:lineRule="auto"/>
              <w:jc w:val="both"/>
              <w:rPr>
                <w:rFonts w:ascii="Times New Roman" w:hAnsi="Times New Roman" w:cs="Times New Roman"/>
                <w:sz w:val="24"/>
                <w:szCs w:val="24"/>
              </w:rPr>
            </w:pPr>
            <w:r w:rsidRPr="0034758A">
              <w:rPr>
                <w:rFonts w:ascii="Times New Roman" w:hAnsi="Times New Roman" w:cs="Times New Roman"/>
                <w:sz w:val="24"/>
                <w:szCs w:val="24"/>
              </w:rPr>
              <w:t>Görevinizi yerine getirirken, kamu kaynaklarını elde ederken ve kullanırken, dışarıdan mal ve hizmet satın alırken yazılı kurallara, etik ilke ve değerlere uygun davranınız.</w:t>
            </w:r>
          </w:p>
        </w:tc>
      </w:tr>
      <w:tr w:rsidR="00D959D4" w:rsidRPr="0034758A" w:rsidTr="00230BBC">
        <w:trPr>
          <w:trHeight w:val="1031"/>
        </w:trPr>
        <w:tc>
          <w:tcPr>
            <w:tcW w:w="7509" w:type="dxa"/>
          </w:tcPr>
          <w:p w:rsidR="00D959D4" w:rsidRPr="0034758A" w:rsidRDefault="00D959D4" w:rsidP="00230BBC">
            <w:pPr>
              <w:spacing w:line="480" w:lineRule="auto"/>
              <w:jc w:val="both"/>
              <w:rPr>
                <w:rFonts w:ascii="Times New Roman" w:hAnsi="Times New Roman" w:cs="Times New Roman"/>
                <w:sz w:val="24"/>
                <w:szCs w:val="24"/>
              </w:rPr>
            </w:pPr>
            <w:r w:rsidRPr="0034758A">
              <w:rPr>
                <w:rFonts w:ascii="Times New Roman" w:hAnsi="Times New Roman" w:cs="Times New Roman"/>
                <w:sz w:val="24"/>
                <w:szCs w:val="24"/>
              </w:rPr>
              <w:t>Her zaman yüksek etik standartları izleyiniz, kamu yararı doğrultusunda halkın devlete ve kamu görevlilerine olan güvenini artırmak için çalışınız.</w:t>
            </w:r>
          </w:p>
        </w:tc>
      </w:tr>
    </w:tbl>
    <w:p w:rsidR="00D959D4" w:rsidRDefault="00D959D4" w:rsidP="00D959D4">
      <w:pPr>
        <w:pStyle w:val="Balk5"/>
        <w:ind w:firstLine="708"/>
      </w:pPr>
    </w:p>
    <w:p w:rsidR="00D959D4" w:rsidRPr="00D41AEA" w:rsidRDefault="00EB607C" w:rsidP="00D959D4">
      <w:pPr>
        <w:pStyle w:val="Balk5"/>
        <w:ind w:firstLine="708"/>
        <w:rPr>
          <w:rFonts w:ascii="Times New Roman" w:hAnsi="Times New Roman" w:cs="Times New Roman"/>
          <w:b/>
          <w:color w:val="auto"/>
          <w:sz w:val="24"/>
          <w:szCs w:val="24"/>
        </w:rPr>
      </w:pPr>
      <w:bookmarkStart w:id="19" w:name="_Toc518302106"/>
      <w:r>
        <w:rPr>
          <w:rFonts w:ascii="Times New Roman" w:hAnsi="Times New Roman" w:cs="Times New Roman"/>
          <w:b/>
          <w:color w:val="auto"/>
          <w:sz w:val="24"/>
          <w:szCs w:val="24"/>
        </w:rPr>
        <w:t>7</w:t>
      </w:r>
      <w:r w:rsidR="00C10A6F">
        <w:rPr>
          <w:rFonts w:ascii="Times New Roman" w:hAnsi="Times New Roman" w:cs="Times New Roman"/>
          <w:b/>
          <w:color w:val="auto"/>
          <w:sz w:val="24"/>
          <w:szCs w:val="24"/>
        </w:rPr>
        <w:t>.1.3</w:t>
      </w:r>
      <w:r w:rsidR="00D959D4" w:rsidRPr="00D41AEA">
        <w:rPr>
          <w:rFonts w:ascii="Times New Roman" w:hAnsi="Times New Roman" w:cs="Times New Roman"/>
          <w:b/>
          <w:color w:val="auto"/>
          <w:sz w:val="24"/>
          <w:szCs w:val="24"/>
        </w:rPr>
        <w:t xml:space="preserve"> Misyon, Organizasyon Yapısı ve Görevler</w:t>
      </w:r>
      <w:bookmarkEnd w:id="19"/>
    </w:p>
    <w:p w:rsidR="00D959D4" w:rsidRPr="003F7D7B" w:rsidRDefault="00D959D4" w:rsidP="00D959D4"/>
    <w:p w:rsidR="00D959D4" w:rsidRDefault="00D959D4" w:rsidP="00D959D4">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Misyon bir kuruluşun varlık sebebidir; Kuruluşun ne yaptığını, nasıl yaptığını ve kimin için yaptığını ifade eder. </w:t>
      </w:r>
      <w:r w:rsidRPr="007E7398">
        <w:rPr>
          <w:rFonts w:ascii="Times New Roman" w:hAnsi="Times New Roman" w:cs="Times New Roman"/>
          <w:sz w:val="24"/>
          <w:szCs w:val="24"/>
        </w:rPr>
        <w:t>Bu standart için gerekli</w:t>
      </w:r>
      <w:r>
        <w:rPr>
          <w:rFonts w:ascii="Times New Roman" w:hAnsi="Times New Roman" w:cs="Times New Roman"/>
          <w:sz w:val="24"/>
          <w:szCs w:val="24"/>
        </w:rPr>
        <w:t xml:space="preserve"> şartlar aşağıda sıralanmıştır:</w:t>
      </w:r>
    </w:p>
    <w:p w:rsidR="00D959D4" w:rsidRPr="00796B25" w:rsidRDefault="00D959D4" w:rsidP="00D959D4">
      <w:pPr>
        <w:spacing w:line="480" w:lineRule="auto"/>
        <w:ind w:left="708"/>
        <w:jc w:val="both"/>
        <w:rPr>
          <w:rFonts w:ascii="Times New Roman" w:hAnsi="Times New Roman" w:cs="Times New Roman"/>
          <w:sz w:val="24"/>
          <w:szCs w:val="24"/>
        </w:rPr>
      </w:pPr>
      <w:r w:rsidRPr="00C042BC">
        <w:rPr>
          <w:rFonts w:ascii="Times New Roman" w:eastAsia="Times New Roman" w:hAnsi="Times New Roman" w:cs="Times New Roman"/>
          <w:color w:val="000000"/>
          <w:sz w:val="24"/>
          <w:szCs w:val="24"/>
        </w:rPr>
        <w:t xml:space="preserve"> İdarenin </w:t>
      </w:r>
      <w:proofErr w:type="gramStart"/>
      <w:r w:rsidRPr="00C042BC">
        <w:rPr>
          <w:rFonts w:ascii="Times New Roman" w:eastAsia="Times New Roman" w:hAnsi="Times New Roman" w:cs="Times New Roman"/>
          <w:color w:val="000000"/>
          <w:sz w:val="24"/>
          <w:szCs w:val="24"/>
        </w:rPr>
        <w:t>misyonu</w:t>
      </w:r>
      <w:proofErr w:type="gramEnd"/>
      <w:r w:rsidRPr="00C042BC">
        <w:rPr>
          <w:rFonts w:ascii="Times New Roman" w:eastAsia="Times New Roman" w:hAnsi="Times New Roman" w:cs="Times New Roman"/>
          <w:color w:val="000000"/>
          <w:sz w:val="24"/>
          <w:szCs w:val="24"/>
        </w:rPr>
        <w:t> yazılı olarak belirlenmeli, duyurulmalı ve personel tarafından be</w:t>
      </w:r>
      <w:r>
        <w:rPr>
          <w:rFonts w:ascii="Times New Roman" w:eastAsia="Times New Roman" w:hAnsi="Times New Roman" w:cs="Times New Roman"/>
          <w:color w:val="000000"/>
          <w:sz w:val="24"/>
          <w:szCs w:val="24"/>
        </w:rPr>
        <w:t>nimsenmesi sağlanmalıdır.</w:t>
      </w:r>
    </w:p>
    <w:p w:rsidR="00D959D4" w:rsidRPr="00C042BC" w:rsidRDefault="00D959D4" w:rsidP="00D959D4">
      <w:pPr>
        <w:spacing w:line="480" w:lineRule="auto"/>
        <w:ind w:left="708"/>
        <w:jc w:val="both"/>
        <w:rPr>
          <w:rFonts w:ascii="Times New Roman" w:eastAsia="Times New Roman" w:hAnsi="Times New Roman" w:cs="Times New Roman"/>
          <w:color w:val="000000"/>
          <w:sz w:val="24"/>
          <w:szCs w:val="24"/>
        </w:rPr>
      </w:pPr>
      <w:r w:rsidRPr="00C042BC">
        <w:rPr>
          <w:rFonts w:ascii="Times New Roman" w:eastAsia="Times New Roman" w:hAnsi="Times New Roman" w:cs="Times New Roman"/>
          <w:color w:val="000000"/>
          <w:sz w:val="24"/>
          <w:szCs w:val="24"/>
        </w:rPr>
        <w:t xml:space="preserve"> Misyonun gerçekleştirilmesini sağlamak üzere idare birimleri ve alt birimlerince yürütülecek görevler yazılı olarak tanımlanmalı ve duyurulmalıdır.</w:t>
      </w:r>
    </w:p>
    <w:p w:rsidR="00D959D4" w:rsidRPr="00C042BC" w:rsidRDefault="00D959D4" w:rsidP="00D959D4">
      <w:pPr>
        <w:spacing w:line="480" w:lineRule="auto"/>
        <w:ind w:left="708"/>
        <w:jc w:val="both"/>
        <w:rPr>
          <w:rFonts w:ascii="Times New Roman" w:eastAsia="Times New Roman" w:hAnsi="Times New Roman" w:cs="Times New Roman"/>
          <w:color w:val="000000"/>
          <w:sz w:val="24"/>
          <w:szCs w:val="24"/>
        </w:rPr>
      </w:pPr>
      <w:r w:rsidRPr="00C042BC">
        <w:rPr>
          <w:rFonts w:ascii="Times New Roman" w:eastAsia="Times New Roman" w:hAnsi="Times New Roman" w:cs="Times New Roman"/>
          <w:color w:val="000000"/>
          <w:sz w:val="24"/>
          <w:szCs w:val="24"/>
        </w:rPr>
        <w:t xml:space="preserve"> İdare birimlerinde personelin görevlerini ve bu görevlere ilişkin yetki ve sorumluluklarını kapsayan görev dağılım çizelgesi oluşturulmalı ve personele bildirilmelidir.</w:t>
      </w:r>
    </w:p>
    <w:p w:rsidR="00D959D4" w:rsidRPr="00C042BC" w:rsidRDefault="00D959D4" w:rsidP="00D959D4">
      <w:pPr>
        <w:spacing w:line="480" w:lineRule="auto"/>
        <w:ind w:left="708"/>
        <w:jc w:val="both"/>
        <w:rPr>
          <w:rFonts w:ascii="Times New Roman" w:eastAsia="Times New Roman" w:hAnsi="Times New Roman" w:cs="Times New Roman"/>
          <w:color w:val="000000"/>
          <w:sz w:val="24"/>
          <w:szCs w:val="24"/>
        </w:rPr>
      </w:pPr>
      <w:r w:rsidRPr="00C042BC">
        <w:rPr>
          <w:rFonts w:ascii="Times New Roman" w:eastAsia="Times New Roman" w:hAnsi="Times New Roman" w:cs="Times New Roman"/>
          <w:color w:val="000000"/>
          <w:sz w:val="24"/>
          <w:szCs w:val="24"/>
        </w:rPr>
        <w:t xml:space="preserve"> İdarenin ve birimlerinin teşkilat şeması olmalı ve buna bağlı olarak fonksiyonel görev dağılımı belirlenmelidir.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sidRPr="00C042BC">
        <w:rPr>
          <w:rFonts w:ascii="Times New Roman" w:eastAsia="Times New Roman" w:hAnsi="Times New Roman" w:cs="Times New Roman"/>
          <w:color w:val="000000"/>
          <w:sz w:val="24"/>
          <w:szCs w:val="24"/>
        </w:rPr>
        <w:lastRenderedPageBreak/>
        <w:t xml:space="preserve"> İdarenin ve birimlerinin organizasyon yapısı, temel yetki ve sorumluluk dağılımı, hesap verebilirlik ve uygun raporlama ilişkisin</w:t>
      </w:r>
      <w:r>
        <w:rPr>
          <w:rFonts w:ascii="Times New Roman" w:eastAsia="Times New Roman" w:hAnsi="Times New Roman" w:cs="Times New Roman"/>
          <w:color w:val="000000"/>
          <w:sz w:val="24"/>
          <w:szCs w:val="24"/>
        </w:rPr>
        <w:t>i gösterecek şekilde olmalıdır.</w:t>
      </w:r>
    </w:p>
    <w:p w:rsidR="00D959D4" w:rsidRPr="00C042BC" w:rsidRDefault="00D959D4" w:rsidP="00D959D4">
      <w:pPr>
        <w:spacing w:line="480" w:lineRule="auto"/>
        <w:ind w:left="708"/>
        <w:jc w:val="both"/>
        <w:rPr>
          <w:rFonts w:ascii="Times New Roman" w:eastAsia="Times New Roman" w:hAnsi="Times New Roman" w:cs="Times New Roman"/>
          <w:color w:val="000000"/>
          <w:sz w:val="24"/>
          <w:szCs w:val="24"/>
        </w:rPr>
      </w:pPr>
      <w:r w:rsidRPr="00C042BC">
        <w:rPr>
          <w:rFonts w:ascii="Times New Roman" w:eastAsia="Times New Roman" w:hAnsi="Times New Roman" w:cs="Times New Roman"/>
          <w:color w:val="000000"/>
          <w:sz w:val="24"/>
          <w:szCs w:val="24"/>
        </w:rPr>
        <w:t xml:space="preserve"> İdarenin yöneticileri, faaliyetlerin yürütülmesinde hassas görevlere ilişkin </w:t>
      </w:r>
      <w:proofErr w:type="gramStart"/>
      <w:r w:rsidRPr="00C042BC">
        <w:rPr>
          <w:rFonts w:ascii="Times New Roman" w:eastAsia="Times New Roman" w:hAnsi="Times New Roman" w:cs="Times New Roman"/>
          <w:color w:val="000000"/>
          <w:sz w:val="24"/>
          <w:szCs w:val="24"/>
        </w:rPr>
        <w:t>prosedürleri</w:t>
      </w:r>
      <w:proofErr w:type="gramEnd"/>
      <w:r w:rsidRPr="00C042BC">
        <w:rPr>
          <w:rFonts w:ascii="Times New Roman" w:eastAsia="Times New Roman" w:hAnsi="Times New Roman" w:cs="Times New Roman"/>
          <w:color w:val="000000"/>
          <w:sz w:val="24"/>
          <w:szCs w:val="24"/>
        </w:rPr>
        <w:t> belirlemeli ve personele duyurmalıdır.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C042BC">
        <w:rPr>
          <w:rFonts w:ascii="Times New Roman" w:eastAsia="Times New Roman" w:hAnsi="Times New Roman" w:cs="Times New Roman"/>
          <w:color w:val="000000"/>
          <w:sz w:val="24"/>
          <w:szCs w:val="24"/>
        </w:rPr>
        <w:t>Her düzeydeki yöneticiler verilen görevlerin sonucunu izlemeye yönelik mekanizmalar oluşturmalıdır.</w:t>
      </w:r>
    </w:p>
    <w:p w:rsidR="00D959D4" w:rsidRPr="00D41AEA" w:rsidRDefault="00D959D4" w:rsidP="00D959D4">
      <w:pPr>
        <w:pStyle w:val="Balk5"/>
        <w:ind w:firstLine="708"/>
        <w:rPr>
          <w:rFonts w:ascii="Times New Roman" w:eastAsia="Times New Roman" w:hAnsi="Times New Roman" w:cs="Times New Roman"/>
          <w:b/>
          <w:color w:val="auto"/>
          <w:sz w:val="24"/>
          <w:szCs w:val="24"/>
        </w:rPr>
      </w:pPr>
      <w:bookmarkStart w:id="20" w:name="_Toc518302107"/>
      <w:r w:rsidRPr="00D41AEA">
        <w:rPr>
          <w:rFonts w:ascii="Times New Roman" w:eastAsia="Times New Roman" w:hAnsi="Times New Roman" w:cs="Times New Roman"/>
          <w:b/>
          <w:color w:val="auto"/>
          <w:sz w:val="24"/>
          <w:szCs w:val="24"/>
        </w:rPr>
        <w:t xml:space="preserve"> </w:t>
      </w:r>
      <w:r w:rsidR="00EB607C">
        <w:rPr>
          <w:rFonts w:ascii="Times New Roman" w:eastAsia="Times New Roman" w:hAnsi="Times New Roman" w:cs="Times New Roman"/>
          <w:b/>
          <w:color w:val="auto"/>
          <w:sz w:val="24"/>
          <w:szCs w:val="24"/>
        </w:rPr>
        <w:t>7</w:t>
      </w:r>
      <w:r w:rsidR="00C10A6F">
        <w:rPr>
          <w:rFonts w:ascii="Times New Roman" w:eastAsia="Times New Roman" w:hAnsi="Times New Roman" w:cs="Times New Roman"/>
          <w:b/>
          <w:color w:val="auto"/>
          <w:sz w:val="24"/>
          <w:szCs w:val="24"/>
        </w:rPr>
        <w:t xml:space="preserve">.1.4 </w:t>
      </w:r>
      <w:r w:rsidRPr="00D41AEA">
        <w:rPr>
          <w:rFonts w:ascii="Times New Roman" w:eastAsia="Times New Roman" w:hAnsi="Times New Roman" w:cs="Times New Roman"/>
          <w:b/>
          <w:color w:val="auto"/>
          <w:sz w:val="24"/>
          <w:szCs w:val="24"/>
        </w:rPr>
        <w:t>Personelin yeterliliği ve Performansı</w:t>
      </w:r>
      <w:bookmarkEnd w:id="20"/>
    </w:p>
    <w:p w:rsidR="00D959D4" w:rsidRPr="00F625FD" w:rsidRDefault="00D959D4" w:rsidP="00D959D4"/>
    <w:p w:rsidR="00D959D4" w:rsidRDefault="00D959D4" w:rsidP="00D959D4">
      <w:pPr>
        <w:spacing w:line="480" w:lineRule="auto"/>
        <w:ind w:left="70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Personelin yeterliliği ile görevleri arasında uyumu sağlanmalı ve buna yönelik önlemler alınmalıdır: </w:t>
      </w:r>
    </w:p>
    <w:p w:rsidR="00D959D4" w:rsidRPr="00443DD1" w:rsidRDefault="00D959D4" w:rsidP="00D959D4">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43DD1">
        <w:rPr>
          <w:rFonts w:ascii="Times New Roman" w:eastAsia="Times New Roman" w:hAnsi="Times New Roman" w:cs="Times New Roman"/>
          <w:color w:val="000000"/>
          <w:sz w:val="24"/>
          <w:szCs w:val="24"/>
        </w:rPr>
        <w:t>Bu standart için gerekli genel şartlar</w:t>
      </w:r>
      <w:r>
        <w:rPr>
          <w:rFonts w:ascii="Times New Roman" w:eastAsia="Times New Roman" w:hAnsi="Times New Roman" w:cs="Times New Roman"/>
          <w:color w:val="000000"/>
          <w:sz w:val="24"/>
          <w:szCs w:val="24"/>
        </w:rPr>
        <w:t xml:space="preserve"> şunlardır</w:t>
      </w:r>
      <w:r w:rsidRPr="00443DD1">
        <w:rPr>
          <w:rFonts w:ascii="Times New Roman" w:eastAsia="Times New Roman" w:hAnsi="Times New Roman" w:cs="Times New Roman"/>
          <w:color w:val="000000"/>
          <w:sz w:val="24"/>
          <w:szCs w:val="24"/>
        </w:rPr>
        <w:t>:</w:t>
      </w:r>
    </w:p>
    <w:p w:rsidR="00D959D4" w:rsidRPr="00443DD1" w:rsidRDefault="00D959D4" w:rsidP="00D959D4">
      <w:pPr>
        <w:spacing w:line="480" w:lineRule="auto"/>
        <w:ind w:left="708"/>
        <w:jc w:val="both"/>
        <w:rPr>
          <w:rFonts w:ascii="Times New Roman" w:eastAsia="Times New Roman" w:hAnsi="Times New Roman" w:cs="Times New Roman"/>
          <w:color w:val="000000"/>
          <w:sz w:val="24"/>
          <w:szCs w:val="24"/>
        </w:rPr>
      </w:pPr>
      <w:r w:rsidRPr="00443DD1">
        <w:rPr>
          <w:rFonts w:ascii="Times New Roman" w:eastAsia="Times New Roman" w:hAnsi="Times New Roman" w:cs="Times New Roman"/>
          <w:color w:val="000000"/>
          <w:sz w:val="24"/>
          <w:szCs w:val="24"/>
        </w:rPr>
        <w:t>İnsan kaynakları yönetimi, idarenin amaç ve hedeflerinin gerçekleşmesini sağlamaya yönelik olmalıdır.</w:t>
      </w:r>
    </w:p>
    <w:p w:rsidR="00D959D4" w:rsidRPr="00443DD1" w:rsidRDefault="00D959D4" w:rsidP="00D959D4">
      <w:pPr>
        <w:spacing w:line="480" w:lineRule="auto"/>
        <w:ind w:left="708"/>
        <w:jc w:val="both"/>
        <w:rPr>
          <w:rFonts w:ascii="Times New Roman" w:eastAsia="Times New Roman" w:hAnsi="Times New Roman" w:cs="Times New Roman"/>
          <w:color w:val="000000"/>
          <w:sz w:val="24"/>
          <w:szCs w:val="24"/>
        </w:rPr>
      </w:pPr>
      <w:r w:rsidRPr="00443DD1">
        <w:rPr>
          <w:rFonts w:ascii="Times New Roman" w:eastAsia="Times New Roman" w:hAnsi="Times New Roman" w:cs="Times New Roman"/>
          <w:color w:val="000000"/>
          <w:sz w:val="24"/>
          <w:szCs w:val="24"/>
        </w:rPr>
        <w:t xml:space="preserve"> İdarenin yönetici ve personeli görevlerini etkin ve etkili bir şekilde yürütebilecek bilgi, deneyim ve yeteneğe sahip olmalıdır.</w:t>
      </w:r>
    </w:p>
    <w:p w:rsidR="00D959D4" w:rsidRPr="00443DD1" w:rsidRDefault="00D959D4" w:rsidP="00D959D4">
      <w:pPr>
        <w:spacing w:line="480" w:lineRule="auto"/>
        <w:ind w:left="708"/>
        <w:jc w:val="both"/>
        <w:rPr>
          <w:rFonts w:ascii="Times New Roman" w:eastAsia="Times New Roman" w:hAnsi="Times New Roman" w:cs="Times New Roman"/>
          <w:color w:val="000000"/>
          <w:sz w:val="24"/>
          <w:szCs w:val="24"/>
        </w:rPr>
      </w:pPr>
      <w:r w:rsidRPr="00443DD1">
        <w:rPr>
          <w:rFonts w:ascii="Times New Roman" w:eastAsia="Times New Roman" w:hAnsi="Times New Roman" w:cs="Times New Roman"/>
          <w:color w:val="000000"/>
          <w:sz w:val="24"/>
          <w:szCs w:val="24"/>
        </w:rPr>
        <w:t xml:space="preserve"> Mesleki yeterliliğe önem verilmeli ve her görev için en uygun personel seçilmelidir.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sidRPr="00443DD1">
        <w:rPr>
          <w:rFonts w:ascii="Times New Roman" w:eastAsia="Times New Roman" w:hAnsi="Times New Roman" w:cs="Times New Roman"/>
          <w:color w:val="000000"/>
          <w:sz w:val="24"/>
          <w:szCs w:val="24"/>
        </w:rPr>
        <w:t xml:space="preserve"> Personelin işe alınması ile görevinde ilerleme ve yükselmesinde liyakat ilkesine uyulmalı ve bireysel performansı göz önün</w:t>
      </w:r>
      <w:r>
        <w:rPr>
          <w:rFonts w:ascii="Times New Roman" w:eastAsia="Times New Roman" w:hAnsi="Times New Roman" w:cs="Times New Roman"/>
          <w:color w:val="000000"/>
          <w:sz w:val="24"/>
          <w:szCs w:val="24"/>
        </w:rPr>
        <w:t xml:space="preserve">de bulundurulmalıdır. </w:t>
      </w:r>
    </w:p>
    <w:p w:rsidR="00D959D4" w:rsidRPr="00443DD1" w:rsidRDefault="00D959D4" w:rsidP="00D959D4">
      <w:pPr>
        <w:spacing w:line="480" w:lineRule="auto"/>
        <w:ind w:left="708"/>
        <w:jc w:val="both"/>
        <w:rPr>
          <w:rFonts w:ascii="Times New Roman" w:eastAsia="Times New Roman" w:hAnsi="Times New Roman" w:cs="Times New Roman"/>
          <w:color w:val="000000"/>
          <w:sz w:val="24"/>
          <w:szCs w:val="24"/>
        </w:rPr>
      </w:pPr>
      <w:r w:rsidRPr="00443DD1">
        <w:rPr>
          <w:rFonts w:ascii="Times New Roman" w:eastAsia="Times New Roman" w:hAnsi="Times New Roman" w:cs="Times New Roman"/>
          <w:color w:val="000000"/>
          <w:sz w:val="24"/>
          <w:szCs w:val="24"/>
        </w:rPr>
        <w:t xml:space="preserve"> Her görev için gerekli eğitim ihtiyacı belirlenmeli, bu ihtiyacı giderecek eğitim faaliyetleri her yıl planlanarak yürütülmeli ve gerektiğinde güncellenmelidir.</w:t>
      </w:r>
    </w:p>
    <w:p w:rsidR="00D959D4" w:rsidRPr="00443DD1"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443DD1">
        <w:rPr>
          <w:rFonts w:ascii="Times New Roman" w:eastAsia="Times New Roman" w:hAnsi="Times New Roman" w:cs="Times New Roman"/>
          <w:color w:val="000000"/>
          <w:sz w:val="24"/>
          <w:szCs w:val="24"/>
        </w:rPr>
        <w:t>Personelin yeterliliği ve performansı bağlı olduğu yöneticisi tarafından en az yılda bir kez değerlendirilmeli ve değerlendirme sonuçları personel ile görüşülmelidir.</w:t>
      </w:r>
    </w:p>
    <w:p w:rsidR="00D959D4" w:rsidRPr="00443DD1" w:rsidRDefault="00D959D4" w:rsidP="00D959D4">
      <w:pPr>
        <w:spacing w:line="480" w:lineRule="auto"/>
        <w:ind w:left="708"/>
        <w:jc w:val="both"/>
        <w:rPr>
          <w:rFonts w:ascii="Times New Roman" w:eastAsia="Times New Roman" w:hAnsi="Times New Roman" w:cs="Times New Roman"/>
          <w:color w:val="000000"/>
          <w:sz w:val="24"/>
          <w:szCs w:val="24"/>
        </w:rPr>
      </w:pPr>
      <w:r w:rsidRPr="00443DD1">
        <w:rPr>
          <w:rFonts w:ascii="Times New Roman" w:eastAsia="Times New Roman" w:hAnsi="Times New Roman" w:cs="Times New Roman"/>
          <w:color w:val="000000"/>
          <w:sz w:val="24"/>
          <w:szCs w:val="24"/>
        </w:rPr>
        <w:lastRenderedPageBreak/>
        <w:t xml:space="preserve"> Performans değerlendirmesine göre performansı yetersiz bulunan personelin performansını geliştirmeye yönelik önlemler alınmalı, yüksek performans gösteren personel için ödüllendirme mekanizmaları geliştirilmelidir.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sidRPr="00443DD1">
        <w:rPr>
          <w:rFonts w:ascii="Times New Roman" w:eastAsia="Times New Roman" w:hAnsi="Times New Roman" w:cs="Times New Roman"/>
          <w:color w:val="000000"/>
          <w:sz w:val="24"/>
          <w:szCs w:val="24"/>
        </w:rPr>
        <w:t xml:space="preserve"> Personel istihdamı, yer değiştirme, üst görevlere atanma, eğitim, performans değerlendirmesi, özlük hakları gibi insan kaynakları yönetimine ilişkin önemli hususlar yazılı olarak belirlenmiş olmalı ve personele duyurulmalıdır.</w:t>
      </w:r>
    </w:p>
    <w:p w:rsidR="00D959D4" w:rsidRPr="00D41AEA" w:rsidRDefault="00D959D4" w:rsidP="00D959D4">
      <w:pPr>
        <w:pStyle w:val="Balk5"/>
        <w:ind w:firstLine="708"/>
        <w:rPr>
          <w:rFonts w:ascii="Times New Roman" w:eastAsia="Times New Roman" w:hAnsi="Times New Roman" w:cs="Times New Roman"/>
          <w:b/>
          <w:color w:val="auto"/>
          <w:sz w:val="24"/>
          <w:szCs w:val="24"/>
        </w:rPr>
      </w:pPr>
      <w:bookmarkStart w:id="21" w:name="_Toc518302108"/>
      <w:r w:rsidRPr="00D41AEA">
        <w:rPr>
          <w:rFonts w:ascii="Times New Roman" w:eastAsia="Times New Roman" w:hAnsi="Times New Roman" w:cs="Times New Roman"/>
          <w:b/>
          <w:color w:val="auto"/>
          <w:sz w:val="24"/>
          <w:szCs w:val="24"/>
        </w:rPr>
        <w:t xml:space="preserve"> </w:t>
      </w:r>
      <w:r w:rsidR="00EB607C">
        <w:rPr>
          <w:rFonts w:ascii="Times New Roman" w:eastAsia="Times New Roman" w:hAnsi="Times New Roman" w:cs="Times New Roman"/>
          <w:b/>
          <w:color w:val="auto"/>
          <w:sz w:val="24"/>
          <w:szCs w:val="24"/>
        </w:rPr>
        <w:t>7</w:t>
      </w:r>
      <w:r w:rsidR="00C10A6F">
        <w:rPr>
          <w:rFonts w:ascii="Times New Roman" w:eastAsia="Times New Roman" w:hAnsi="Times New Roman" w:cs="Times New Roman"/>
          <w:b/>
          <w:color w:val="auto"/>
          <w:sz w:val="24"/>
          <w:szCs w:val="24"/>
        </w:rPr>
        <w:t xml:space="preserve">.1.5 </w:t>
      </w:r>
      <w:r w:rsidRPr="00D41AEA">
        <w:rPr>
          <w:rFonts w:ascii="Times New Roman" w:eastAsia="Times New Roman" w:hAnsi="Times New Roman" w:cs="Times New Roman"/>
          <w:b/>
          <w:color w:val="auto"/>
          <w:sz w:val="24"/>
          <w:szCs w:val="24"/>
        </w:rPr>
        <w:t>Yetki Devri</w:t>
      </w:r>
      <w:bookmarkEnd w:id="21"/>
    </w:p>
    <w:p w:rsidR="00D959D4" w:rsidRPr="00F625FD" w:rsidRDefault="00D959D4" w:rsidP="00D959D4"/>
    <w:p w:rsidR="00D959D4" w:rsidRDefault="00D959D4" w:rsidP="00D959D4">
      <w:pPr>
        <w:spacing w:line="480" w:lineRule="auto"/>
        <w:ind w:left="70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İdarelerde yetkiler ve yetki devrinin sınırları açıkça belirlenmeli ve yazılı bildirilmelidir.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 standart için gerekli genel şartlar:</w:t>
      </w:r>
    </w:p>
    <w:p w:rsidR="00D959D4" w:rsidRPr="00D06542" w:rsidRDefault="00D959D4" w:rsidP="00D959D4">
      <w:pPr>
        <w:spacing w:line="480" w:lineRule="auto"/>
        <w:ind w:left="708"/>
        <w:jc w:val="both"/>
        <w:rPr>
          <w:rFonts w:ascii="Times New Roman" w:eastAsia="Times New Roman" w:hAnsi="Times New Roman" w:cs="Times New Roman"/>
          <w:color w:val="000000"/>
          <w:sz w:val="24"/>
          <w:szCs w:val="24"/>
        </w:rPr>
      </w:pPr>
      <w:r w:rsidRPr="00D06542">
        <w:rPr>
          <w:rFonts w:ascii="Times New Roman" w:eastAsia="Times New Roman" w:hAnsi="Times New Roman" w:cs="Times New Roman"/>
          <w:color w:val="000000"/>
          <w:sz w:val="24"/>
          <w:szCs w:val="24"/>
        </w:rPr>
        <w:t>İş akış süreçlerindeki imza ve onay mercileri belirlenmeli ve personele duyurulmalıdır.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sidRPr="00D06542">
        <w:rPr>
          <w:rFonts w:ascii="Times New Roman" w:eastAsia="Times New Roman" w:hAnsi="Times New Roman" w:cs="Times New Roman"/>
          <w:color w:val="000000"/>
          <w:sz w:val="24"/>
          <w:szCs w:val="24"/>
        </w:rPr>
        <w:t>Yetki devirleri, üst yönetici tarafından belirlenen esaslar çerçevesinde devredilen yetkinin sınırlarını gösterecek şekilde yazılı olarak belirlenmeli</w:t>
      </w:r>
      <w:r>
        <w:rPr>
          <w:rFonts w:ascii="Times New Roman" w:eastAsia="Times New Roman" w:hAnsi="Times New Roman" w:cs="Times New Roman"/>
          <w:color w:val="000000"/>
          <w:sz w:val="24"/>
          <w:szCs w:val="24"/>
        </w:rPr>
        <w:t xml:space="preserve"> ve ilgililere bildirilmelidir.</w:t>
      </w:r>
    </w:p>
    <w:p w:rsidR="00D959D4" w:rsidRPr="00D06542" w:rsidRDefault="00D959D4" w:rsidP="00D959D4">
      <w:pPr>
        <w:spacing w:line="480" w:lineRule="auto"/>
        <w:ind w:left="708"/>
        <w:jc w:val="both"/>
        <w:rPr>
          <w:rFonts w:ascii="Times New Roman" w:eastAsia="Times New Roman" w:hAnsi="Times New Roman" w:cs="Times New Roman"/>
          <w:color w:val="000000"/>
          <w:sz w:val="24"/>
          <w:szCs w:val="24"/>
        </w:rPr>
      </w:pPr>
      <w:r w:rsidRPr="00D06542">
        <w:rPr>
          <w:rFonts w:ascii="Times New Roman" w:eastAsia="Times New Roman" w:hAnsi="Times New Roman" w:cs="Times New Roman"/>
          <w:color w:val="000000"/>
          <w:sz w:val="24"/>
          <w:szCs w:val="24"/>
        </w:rPr>
        <w:t>Yetki devri, devredilen yetkinin önemi ile uyumlu olmalıdır.</w:t>
      </w:r>
    </w:p>
    <w:p w:rsidR="00D959D4" w:rsidRPr="00D06542" w:rsidRDefault="00D959D4" w:rsidP="00D959D4">
      <w:pPr>
        <w:spacing w:line="480" w:lineRule="auto"/>
        <w:ind w:left="708"/>
        <w:jc w:val="both"/>
        <w:rPr>
          <w:rFonts w:ascii="Times New Roman" w:eastAsia="Times New Roman" w:hAnsi="Times New Roman" w:cs="Times New Roman"/>
          <w:color w:val="000000"/>
          <w:sz w:val="24"/>
          <w:szCs w:val="24"/>
        </w:rPr>
      </w:pPr>
      <w:r w:rsidRPr="00D06542">
        <w:rPr>
          <w:rFonts w:ascii="Times New Roman" w:eastAsia="Times New Roman" w:hAnsi="Times New Roman" w:cs="Times New Roman"/>
          <w:color w:val="000000"/>
          <w:sz w:val="24"/>
          <w:szCs w:val="24"/>
        </w:rPr>
        <w:t>Yetki devredilen personel görevin gerektirdiği bilgi, deneyim ve yeteneğe sahip olmalıdır.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sidRPr="00D06542">
        <w:rPr>
          <w:rFonts w:ascii="Times New Roman" w:eastAsia="Times New Roman" w:hAnsi="Times New Roman" w:cs="Times New Roman"/>
          <w:color w:val="000000"/>
          <w:sz w:val="24"/>
          <w:szCs w:val="24"/>
        </w:rPr>
        <w:t>Yetki devredilen personel, yetkinin kullanımına ilişkin olarak belli dönemlerde yetki devredene bilgi vermeli, yetki devreden ise bu bilgiyi aramalıdır.</w:t>
      </w:r>
    </w:p>
    <w:p w:rsidR="00D959D4" w:rsidRPr="00D41AEA" w:rsidRDefault="00EB607C" w:rsidP="00D959D4">
      <w:pPr>
        <w:pStyle w:val="Balk4"/>
        <w:ind w:firstLine="708"/>
        <w:rPr>
          <w:rFonts w:ascii="Times New Roman" w:eastAsia="Times New Roman" w:hAnsi="Times New Roman" w:cs="Times New Roman"/>
          <w:b/>
          <w:i w:val="0"/>
          <w:color w:val="auto"/>
          <w:sz w:val="24"/>
          <w:szCs w:val="24"/>
        </w:rPr>
      </w:pPr>
      <w:bookmarkStart w:id="22" w:name="_Toc518302109"/>
      <w:r>
        <w:rPr>
          <w:rFonts w:ascii="Times New Roman" w:eastAsia="Times New Roman" w:hAnsi="Times New Roman" w:cs="Times New Roman"/>
          <w:b/>
          <w:i w:val="0"/>
          <w:color w:val="auto"/>
          <w:sz w:val="24"/>
          <w:szCs w:val="24"/>
        </w:rPr>
        <w:t>7</w:t>
      </w:r>
      <w:r w:rsidR="00C10A6F">
        <w:rPr>
          <w:rFonts w:ascii="Times New Roman" w:eastAsia="Times New Roman" w:hAnsi="Times New Roman" w:cs="Times New Roman"/>
          <w:b/>
          <w:i w:val="0"/>
          <w:color w:val="auto"/>
          <w:sz w:val="24"/>
          <w:szCs w:val="24"/>
        </w:rPr>
        <w:t>.1.6</w:t>
      </w:r>
      <w:r w:rsidR="00D959D4" w:rsidRPr="00D41AEA">
        <w:rPr>
          <w:rFonts w:ascii="Times New Roman" w:eastAsia="Times New Roman" w:hAnsi="Times New Roman" w:cs="Times New Roman"/>
          <w:b/>
          <w:i w:val="0"/>
          <w:color w:val="auto"/>
          <w:sz w:val="24"/>
          <w:szCs w:val="24"/>
        </w:rPr>
        <w:t xml:space="preserve"> Risk Değerlendirme</w:t>
      </w:r>
      <w:bookmarkEnd w:id="22"/>
      <w:r w:rsidR="00D959D4" w:rsidRPr="00D41AEA">
        <w:rPr>
          <w:rFonts w:ascii="Times New Roman" w:eastAsia="Times New Roman" w:hAnsi="Times New Roman" w:cs="Times New Roman"/>
          <w:b/>
          <w:i w:val="0"/>
          <w:color w:val="auto"/>
          <w:sz w:val="24"/>
          <w:szCs w:val="24"/>
        </w:rPr>
        <w:t xml:space="preserve"> </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p>
    <w:p w:rsidR="00D959D4" w:rsidRPr="00E12DC6" w:rsidRDefault="00D959D4" w:rsidP="00D959D4">
      <w:pPr>
        <w:spacing w:line="480" w:lineRule="auto"/>
        <w:ind w:left="70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Amaç ve hedeflere ulaşmayı engelleyebilecek bir olayın ortaya çıkma ihtimalidir.</w:t>
      </w:r>
      <w:r>
        <w:rPr>
          <w:rFonts w:ascii="Times New Roman" w:hAnsi="Times New Roman" w:cs="Times New Roman"/>
          <w:sz w:val="24"/>
          <w:szCs w:val="24"/>
        </w:rPr>
        <w:t xml:space="preserve"> Riskin, </w:t>
      </w:r>
      <w:r w:rsidRPr="00142C2F">
        <w:rPr>
          <w:rFonts w:ascii="Times New Roman" w:hAnsi="Times New Roman" w:cs="Times New Roman"/>
          <w:sz w:val="24"/>
          <w:szCs w:val="24"/>
        </w:rPr>
        <w:t>olma olasılığı ve olduktan sonra yaratacağı etki gibi iki t</w:t>
      </w:r>
      <w:r>
        <w:rPr>
          <w:rFonts w:ascii="Times New Roman" w:hAnsi="Times New Roman" w:cs="Times New Roman"/>
          <w:sz w:val="24"/>
          <w:szCs w:val="24"/>
        </w:rPr>
        <w:t>emel özelliği vardır. Bunlar;</w:t>
      </w:r>
    </w:p>
    <w:p w:rsidR="00D959D4" w:rsidRDefault="00D959D4" w:rsidP="00D959D4">
      <w:pPr>
        <w:spacing w:line="480" w:lineRule="auto"/>
        <w:ind w:left="708"/>
        <w:jc w:val="both"/>
        <w:rPr>
          <w:rFonts w:ascii="Times New Roman" w:hAnsi="Times New Roman" w:cs="Times New Roman"/>
          <w:sz w:val="24"/>
          <w:szCs w:val="24"/>
        </w:rPr>
      </w:pPr>
      <w:r w:rsidRPr="00142C2F">
        <w:rPr>
          <w:rFonts w:ascii="Times New Roman" w:hAnsi="Times New Roman" w:cs="Times New Roman"/>
          <w:sz w:val="24"/>
          <w:szCs w:val="24"/>
        </w:rPr>
        <w:lastRenderedPageBreak/>
        <w:t>Ana faaliyetleri etkileyen riskler yılda en az bir kere detaylı olarak analiz edilmelidir.</w:t>
      </w:r>
    </w:p>
    <w:p w:rsidR="00D959D4" w:rsidRDefault="00D959D4" w:rsidP="00D959D4">
      <w:pPr>
        <w:spacing w:line="480" w:lineRule="auto"/>
        <w:ind w:left="708"/>
        <w:jc w:val="both"/>
        <w:rPr>
          <w:rFonts w:ascii="Times New Roman" w:hAnsi="Times New Roman" w:cs="Times New Roman"/>
          <w:sz w:val="24"/>
          <w:szCs w:val="24"/>
        </w:rPr>
      </w:pPr>
      <w:r w:rsidRPr="00142C2F">
        <w:rPr>
          <w:rFonts w:ascii="Times New Roman" w:hAnsi="Times New Roman" w:cs="Times New Roman"/>
          <w:sz w:val="24"/>
          <w:szCs w:val="24"/>
        </w:rPr>
        <w:t xml:space="preserve">Risklerin ortaya çıkarılması ve yönetilmesi çalışmaları birimlerde oluşturulan </w:t>
      </w:r>
      <w:r w:rsidRPr="001D7B69">
        <w:rPr>
          <w:rFonts w:ascii="Times New Roman" w:hAnsi="Times New Roman" w:cs="Times New Roman"/>
          <w:b/>
          <w:sz w:val="24"/>
          <w:szCs w:val="24"/>
        </w:rPr>
        <w:t>“RİSK BELİRLEME VE DEĞERLENDİRME GRUBU”</w:t>
      </w:r>
      <w:r w:rsidRPr="00142C2F">
        <w:rPr>
          <w:rFonts w:ascii="Times New Roman" w:hAnsi="Times New Roman" w:cs="Times New Roman"/>
          <w:sz w:val="24"/>
          <w:szCs w:val="24"/>
        </w:rPr>
        <w:t xml:space="preserve"> tarafından yürütülür. </w:t>
      </w:r>
    </w:p>
    <w:p w:rsidR="00D959D4" w:rsidRDefault="00D959D4" w:rsidP="00D959D4">
      <w:pPr>
        <w:spacing w:line="480" w:lineRule="auto"/>
        <w:ind w:left="708"/>
        <w:jc w:val="both"/>
        <w:rPr>
          <w:rFonts w:ascii="Times New Roman" w:hAnsi="Times New Roman" w:cs="Times New Roman"/>
          <w:sz w:val="24"/>
          <w:szCs w:val="24"/>
        </w:rPr>
      </w:pPr>
      <w:r w:rsidRPr="00142C2F">
        <w:rPr>
          <w:rFonts w:ascii="Times New Roman" w:hAnsi="Times New Roman" w:cs="Times New Roman"/>
          <w:sz w:val="24"/>
          <w:szCs w:val="24"/>
        </w:rPr>
        <w:t>Riskleri belirlerken çalışanların görüşleri alınmalı ve sürece katılmaları sağlanmalıdır.</w:t>
      </w:r>
    </w:p>
    <w:p w:rsidR="00D959D4" w:rsidRPr="005F323F" w:rsidRDefault="00D959D4" w:rsidP="00D959D4">
      <w:pPr>
        <w:spacing w:line="480" w:lineRule="auto"/>
        <w:ind w:left="708"/>
        <w:jc w:val="both"/>
        <w:rPr>
          <w:rFonts w:ascii="Times New Roman" w:hAnsi="Times New Roman" w:cs="Times New Roman"/>
          <w:sz w:val="24"/>
          <w:szCs w:val="24"/>
        </w:rPr>
      </w:pPr>
    </w:p>
    <w:p w:rsidR="00D959D4" w:rsidRPr="00DC68D7" w:rsidRDefault="00D959D4" w:rsidP="00D959D4">
      <w:pPr>
        <w:pStyle w:val="ResimYazs"/>
        <w:keepNext/>
        <w:ind w:firstLine="708"/>
        <w:jc w:val="both"/>
        <w:rPr>
          <w:rFonts w:ascii="Times New Roman" w:eastAsia="Times New Roman" w:hAnsi="Times New Roman" w:cs="Times New Roman"/>
          <w:b/>
          <w:i w:val="0"/>
          <w:color w:val="000000" w:themeColor="text1"/>
          <w:sz w:val="24"/>
          <w:szCs w:val="24"/>
          <w:lang w:eastAsia="tr-TR"/>
        </w:rPr>
      </w:pPr>
      <w:bookmarkStart w:id="23" w:name="_Toc518301556"/>
      <w:r w:rsidRPr="00DC68D7">
        <w:rPr>
          <w:rFonts w:ascii="Times New Roman" w:hAnsi="Times New Roman" w:cs="Times New Roman"/>
          <w:b/>
          <w:i w:val="0"/>
          <w:color w:val="000000" w:themeColor="text1"/>
          <w:sz w:val="24"/>
          <w:szCs w:val="24"/>
        </w:rPr>
        <w:t xml:space="preserve">Tablo </w:t>
      </w:r>
      <w:r w:rsidRPr="00DC68D7">
        <w:rPr>
          <w:rFonts w:ascii="Times New Roman" w:hAnsi="Times New Roman" w:cs="Times New Roman"/>
          <w:b/>
          <w:i w:val="0"/>
          <w:color w:val="000000" w:themeColor="text1"/>
          <w:sz w:val="24"/>
          <w:szCs w:val="24"/>
        </w:rPr>
        <w:fldChar w:fldCharType="begin"/>
      </w:r>
      <w:r w:rsidRPr="00DC68D7">
        <w:rPr>
          <w:rFonts w:ascii="Times New Roman" w:hAnsi="Times New Roman" w:cs="Times New Roman"/>
          <w:b/>
          <w:i w:val="0"/>
          <w:color w:val="000000" w:themeColor="text1"/>
          <w:sz w:val="24"/>
          <w:szCs w:val="24"/>
        </w:rPr>
        <w:instrText xml:space="preserve"> SEQ Tablo \* ARABIC </w:instrText>
      </w:r>
      <w:r w:rsidRPr="00DC68D7">
        <w:rPr>
          <w:rFonts w:ascii="Times New Roman" w:hAnsi="Times New Roman" w:cs="Times New Roman"/>
          <w:b/>
          <w:i w:val="0"/>
          <w:color w:val="000000" w:themeColor="text1"/>
          <w:sz w:val="24"/>
          <w:szCs w:val="24"/>
        </w:rPr>
        <w:fldChar w:fldCharType="separate"/>
      </w:r>
      <w:r w:rsidR="00FD6DB1">
        <w:rPr>
          <w:rFonts w:ascii="Times New Roman" w:hAnsi="Times New Roman" w:cs="Times New Roman"/>
          <w:b/>
          <w:i w:val="0"/>
          <w:noProof/>
          <w:color w:val="000000" w:themeColor="text1"/>
          <w:sz w:val="24"/>
          <w:szCs w:val="24"/>
        </w:rPr>
        <w:t>3</w:t>
      </w:r>
      <w:r w:rsidRPr="00DC68D7">
        <w:rPr>
          <w:rFonts w:ascii="Times New Roman" w:hAnsi="Times New Roman" w:cs="Times New Roman"/>
          <w:b/>
          <w:i w:val="0"/>
          <w:color w:val="000000" w:themeColor="text1"/>
          <w:sz w:val="24"/>
          <w:szCs w:val="24"/>
        </w:rPr>
        <w:fldChar w:fldCharType="end"/>
      </w:r>
      <w:r w:rsidRPr="00DC68D7">
        <w:rPr>
          <w:rFonts w:ascii="Times New Roman" w:eastAsia="Times New Roman" w:hAnsi="Times New Roman" w:cs="Times New Roman"/>
          <w:b/>
          <w:i w:val="0"/>
          <w:color w:val="000000" w:themeColor="text1"/>
          <w:sz w:val="24"/>
          <w:szCs w:val="24"/>
          <w:lang w:eastAsia="tr-TR"/>
        </w:rPr>
        <w:t xml:space="preserve">: </w:t>
      </w:r>
      <w:r w:rsidRPr="00EE6E5B">
        <w:rPr>
          <w:rFonts w:ascii="Times New Roman" w:eastAsia="Times New Roman" w:hAnsi="Times New Roman" w:cs="Times New Roman"/>
          <w:i w:val="0"/>
          <w:color w:val="000000" w:themeColor="text1"/>
          <w:sz w:val="24"/>
          <w:szCs w:val="24"/>
          <w:lang w:eastAsia="tr-TR"/>
        </w:rPr>
        <w:t>Riskleri belirlemede bizlere yardımcı olabilecek sorular</w:t>
      </w:r>
      <w:r w:rsidRPr="00DC68D7">
        <w:rPr>
          <w:rFonts w:ascii="Times New Roman" w:eastAsia="Times New Roman" w:hAnsi="Times New Roman" w:cs="Times New Roman"/>
          <w:b/>
          <w:i w:val="0"/>
          <w:color w:val="000000" w:themeColor="text1"/>
          <w:sz w:val="24"/>
          <w:szCs w:val="24"/>
          <w:lang w:eastAsia="tr-TR"/>
        </w:rPr>
        <w:t xml:space="preserve"> </w:t>
      </w:r>
      <w:bookmarkEnd w:id="23"/>
    </w:p>
    <w:tbl>
      <w:tblPr>
        <w:tblStyle w:val="TabloKlavuzu"/>
        <w:tblW w:w="7567" w:type="dxa"/>
        <w:tblInd w:w="708" w:type="dxa"/>
        <w:tblLook w:val="04A0" w:firstRow="1" w:lastRow="0" w:firstColumn="1" w:lastColumn="0" w:noHBand="0" w:noVBand="1"/>
      </w:tblPr>
      <w:tblGrid>
        <w:gridCol w:w="7567"/>
      </w:tblGrid>
      <w:tr w:rsidR="00D959D4" w:rsidRPr="009A02A5" w:rsidTr="00230BBC">
        <w:trPr>
          <w:trHeight w:val="7101"/>
        </w:trPr>
        <w:tc>
          <w:tcPr>
            <w:tcW w:w="7567" w:type="dxa"/>
          </w:tcPr>
          <w:p w:rsidR="00D959D4" w:rsidRPr="009A02A5" w:rsidRDefault="00D959D4" w:rsidP="00230BBC">
            <w:pPr>
              <w:spacing w:line="480" w:lineRule="auto"/>
              <w:jc w:val="both"/>
              <w:rPr>
                <w:rFonts w:ascii="Times New Roman" w:eastAsia="Times New Roman" w:hAnsi="Times New Roman" w:cs="Times New Roman"/>
                <w:color w:val="000000"/>
                <w:sz w:val="24"/>
                <w:szCs w:val="24"/>
              </w:rPr>
            </w:pPr>
          </w:p>
          <w:p w:rsidR="00D959D4" w:rsidRPr="0034758A" w:rsidRDefault="00D959D4" w:rsidP="00230BBC">
            <w:pPr>
              <w:spacing w:line="480" w:lineRule="auto"/>
              <w:jc w:val="both"/>
              <w:rPr>
                <w:rFonts w:ascii="Times New Roman" w:eastAsia="Times New Roman" w:hAnsi="Times New Roman" w:cs="Times New Roman"/>
                <w:b/>
                <w:color w:val="000000"/>
                <w:sz w:val="24"/>
                <w:szCs w:val="24"/>
              </w:rPr>
            </w:pPr>
            <w:r w:rsidRPr="0034758A">
              <w:rPr>
                <w:rFonts w:ascii="Times New Roman" w:eastAsia="Times New Roman" w:hAnsi="Times New Roman" w:cs="Times New Roman"/>
                <w:b/>
                <w:color w:val="000000"/>
                <w:sz w:val="24"/>
                <w:szCs w:val="24"/>
              </w:rPr>
              <w:t>RİSK BELİRLEMEDE BİZE YARDIMCI OLABİLECEK SORULAR</w:t>
            </w:r>
          </w:p>
          <w:p w:rsidR="00D959D4" w:rsidRPr="009A02A5" w:rsidRDefault="00D959D4" w:rsidP="00230BBC">
            <w:pPr>
              <w:spacing w:line="480" w:lineRule="auto"/>
              <w:jc w:val="both"/>
              <w:rPr>
                <w:rFonts w:ascii="Times New Roman" w:eastAsia="Times New Roman" w:hAnsi="Times New Roman" w:cs="Times New Roman"/>
                <w:color w:val="000000"/>
                <w:sz w:val="24"/>
                <w:szCs w:val="24"/>
              </w:rPr>
            </w:pPr>
            <w:r w:rsidRPr="009A02A5">
              <w:rPr>
                <w:rFonts w:ascii="Times New Roman" w:eastAsia="Times New Roman" w:hAnsi="Times New Roman" w:cs="Times New Roman"/>
                <w:color w:val="000000"/>
                <w:sz w:val="24"/>
                <w:szCs w:val="24"/>
              </w:rPr>
              <w:t>-Amaca ulaşma yolunda neler yanlış gidebilir?</w:t>
            </w:r>
          </w:p>
          <w:p w:rsidR="00D959D4" w:rsidRPr="009A02A5" w:rsidRDefault="00D959D4" w:rsidP="00230BBC">
            <w:pPr>
              <w:spacing w:line="480" w:lineRule="auto"/>
              <w:jc w:val="both"/>
              <w:rPr>
                <w:rFonts w:ascii="Times New Roman" w:eastAsia="Times New Roman" w:hAnsi="Times New Roman" w:cs="Times New Roman"/>
                <w:color w:val="000000"/>
                <w:sz w:val="24"/>
                <w:szCs w:val="24"/>
              </w:rPr>
            </w:pPr>
            <w:r w:rsidRPr="009A02A5">
              <w:rPr>
                <w:rFonts w:ascii="Times New Roman" w:eastAsia="Times New Roman" w:hAnsi="Times New Roman" w:cs="Times New Roman"/>
                <w:color w:val="000000"/>
                <w:sz w:val="24"/>
                <w:szCs w:val="24"/>
              </w:rPr>
              <w:t>-Nerelerde sorun yaşanır?</w:t>
            </w:r>
          </w:p>
          <w:p w:rsidR="00D959D4" w:rsidRPr="009A02A5" w:rsidRDefault="00D959D4" w:rsidP="00230BBC">
            <w:pPr>
              <w:spacing w:line="480" w:lineRule="auto"/>
              <w:jc w:val="both"/>
              <w:rPr>
                <w:rFonts w:ascii="Times New Roman" w:eastAsia="Times New Roman" w:hAnsi="Times New Roman" w:cs="Times New Roman"/>
                <w:color w:val="000000"/>
                <w:sz w:val="24"/>
                <w:szCs w:val="24"/>
              </w:rPr>
            </w:pPr>
            <w:r w:rsidRPr="009A02A5">
              <w:rPr>
                <w:rFonts w:ascii="Times New Roman" w:eastAsia="Times New Roman" w:hAnsi="Times New Roman" w:cs="Times New Roman"/>
                <w:color w:val="000000"/>
                <w:sz w:val="24"/>
                <w:szCs w:val="24"/>
              </w:rPr>
              <w:t>-Hangi alanlarda veya yerlerde zayıfız?</w:t>
            </w:r>
          </w:p>
          <w:p w:rsidR="00D959D4" w:rsidRPr="009A02A5" w:rsidRDefault="00D959D4" w:rsidP="00230BBC">
            <w:pPr>
              <w:spacing w:line="480" w:lineRule="auto"/>
              <w:jc w:val="both"/>
              <w:rPr>
                <w:rFonts w:ascii="Times New Roman" w:eastAsia="Times New Roman" w:hAnsi="Times New Roman" w:cs="Times New Roman"/>
                <w:color w:val="000000"/>
                <w:sz w:val="24"/>
                <w:szCs w:val="24"/>
              </w:rPr>
            </w:pPr>
            <w:r w:rsidRPr="009A02A5">
              <w:rPr>
                <w:rFonts w:ascii="Times New Roman" w:eastAsia="Times New Roman" w:hAnsi="Times New Roman" w:cs="Times New Roman"/>
                <w:color w:val="000000"/>
                <w:sz w:val="24"/>
                <w:szCs w:val="24"/>
              </w:rPr>
              <w:t>-Hırsızlık ve yolsuzluk alanları neler olmalıdır?</w:t>
            </w:r>
          </w:p>
          <w:p w:rsidR="00D959D4" w:rsidRPr="009A02A5" w:rsidRDefault="00D959D4" w:rsidP="00230BBC">
            <w:pPr>
              <w:spacing w:line="480" w:lineRule="auto"/>
              <w:jc w:val="both"/>
              <w:rPr>
                <w:rFonts w:ascii="Times New Roman" w:eastAsia="Times New Roman" w:hAnsi="Times New Roman" w:cs="Times New Roman"/>
                <w:color w:val="000000"/>
                <w:sz w:val="24"/>
                <w:szCs w:val="24"/>
              </w:rPr>
            </w:pPr>
            <w:r w:rsidRPr="009A02A5">
              <w:rPr>
                <w:rFonts w:ascii="Times New Roman" w:eastAsia="Times New Roman" w:hAnsi="Times New Roman" w:cs="Times New Roman"/>
                <w:color w:val="000000"/>
                <w:sz w:val="24"/>
                <w:szCs w:val="24"/>
              </w:rPr>
              <w:t>-Hangi varlıkları daha çok korumalıyız?</w:t>
            </w:r>
          </w:p>
          <w:p w:rsidR="00D959D4" w:rsidRPr="009A02A5" w:rsidRDefault="00D959D4" w:rsidP="00230BBC">
            <w:pPr>
              <w:spacing w:line="480" w:lineRule="auto"/>
              <w:jc w:val="both"/>
              <w:rPr>
                <w:rFonts w:ascii="Times New Roman" w:eastAsia="Times New Roman" w:hAnsi="Times New Roman" w:cs="Times New Roman"/>
                <w:color w:val="000000"/>
                <w:sz w:val="24"/>
                <w:szCs w:val="24"/>
              </w:rPr>
            </w:pPr>
            <w:r w:rsidRPr="009A02A5">
              <w:rPr>
                <w:rFonts w:ascii="Times New Roman" w:eastAsia="Times New Roman" w:hAnsi="Times New Roman" w:cs="Times New Roman"/>
                <w:color w:val="000000"/>
                <w:sz w:val="24"/>
                <w:szCs w:val="24"/>
              </w:rPr>
              <w:t>-En kritik bilgi kaynaklarımız nelerdir?</w:t>
            </w:r>
          </w:p>
          <w:p w:rsidR="00D959D4" w:rsidRPr="009A02A5" w:rsidRDefault="00D959D4" w:rsidP="00230BBC">
            <w:pPr>
              <w:spacing w:line="480" w:lineRule="auto"/>
              <w:jc w:val="both"/>
              <w:rPr>
                <w:rFonts w:ascii="Times New Roman" w:eastAsia="Times New Roman" w:hAnsi="Times New Roman" w:cs="Times New Roman"/>
                <w:color w:val="000000"/>
                <w:sz w:val="24"/>
                <w:szCs w:val="24"/>
              </w:rPr>
            </w:pPr>
            <w:r w:rsidRPr="009A02A5">
              <w:rPr>
                <w:rFonts w:ascii="Times New Roman" w:eastAsia="Times New Roman" w:hAnsi="Times New Roman" w:cs="Times New Roman"/>
                <w:color w:val="000000"/>
                <w:sz w:val="24"/>
                <w:szCs w:val="24"/>
              </w:rPr>
              <w:t>-En fazla harcama yaptığımız alanlar hangileridir?</w:t>
            </w:r>
          </w:p>
          <w:p w:rsidR="00D959D4" w:rsidRPr="009A02A5" w:rsidRDefault="00D959D4" w:rsidP="00230BBC">
            <w:pPr>
              <w:spacing w:line="480" w:lineRule="auto"/>
              <w:jc w:val="both"/>
              <w:rPr>
                <w:rFonts w:ascii="Times New Roman" w:eastAsia="Times New Roman" w:hAnsi="Times New Roman" w:cs="Times New Roman"/>
                <w:color w:val="000000"/>
                <w:sz w:val="24"/>
                <w:szCs w:val="24"/>
              </w:rPr>
            </w:pPr>
            <w:r w:rsidRPr="009A02A5">
              <w:rPr>
                <w:rFonts w:ascii="Times New Roman" w:eastAsia="Times New Roman" w:hAnsi="Times New Roman" w:cs="Times New Roman"/>
                <w:color w:val="000000"/>
                <w:sz w:val="24"/>
                <w:szCs w:val="24"/>
              </w:rPr>
              <w:t>-Takdire dayanan bir kişi tarafından alınan kritik kararlar nelerdir?</w:t>
            </w:r>
          </w:p>
          <w:p w:rsidR="00D959D4" w:rsidRPr="009A02A5" w:rsidRDefault="00D959D4" w:rsidP="00230BBC">
            <w:pPr>
              <w:spacing w:line="480" w:lineRule="auto"/>
              <w:jc w:val="both"/>
              <w:rPr>
                <w:rFonts w:ascii="Times New Roman" w:eastAsia="Times New Roman" w:hAnsi="Times New Roman" w:cs="Times New Roman"/>
                <w:color w:val="000000"/>
                <w:sz w:val="24"/>
                <w:szCs w:val="24"/>
              </w:rPr>
            </w:pPr>
            <w:r w:rsidRPr="009A02A5">
              <w:rPr>
                <w:rFonts w:ascii="Times New Roman" w:eastAsia="Times New Roman" w:hAnsi="Times New Roman" w:cs="Times New Roman"/>
                <w:color w:val="000000"/>
                <w:sz w:val="24"/>
                <w:szCs w:val="24"/>
              </w:rPr>
              <w:t>-Hangi faaliyet veya süreçler daha karmaşıktır?</w:t>
            </w:r>
          </w:p>
          <w:p w:rsidR="00D959D4" w:rsidRPr="009A02A5" w:rsidRDefault="00D959D4" w:rsidP="00230BBC">
            <w:pPr>
              <w:spacing w:line="480" w:lineRule="auto"/>
              <w:jc w:val="both"/>
              <w:rPr>
                <w:rFonts w:ascii="Times New Roman" w:eastAsia="Times New Roman" w:hAnsi="Times New Roman" w:cs="Times New Roman"/>
                <w:color w:val="000000"/>
                <w:sz w:val="24"/>
                <w:szCs w:val="24"/>
              </w:rPr>
            </w:pPr>
            <w:r w:rsidRPr="009A02A5">
              <w:rPr>
                <w:rFonts w:ascii="Times New Roman" w:eastAsia="Times New Roman" w:hAnsi="Times New Roman" w:cs="Times New Roman"/>
                <w:color w:val="000000"/>
                <w:sz w:val="24"/>
                <w:szCs w:val="24"/>
              </w:rPr>
              <w:t>-İdari, mali ve cezai yaptırımlara maruz kaldığımız alanlar hangileridir?</w:t>
            </w:r>
          </w:p>
          <w:p w:rsidR="00D959D4" w:rsidRPr="009A02A5" w:rsidRDefault="00D959D4" w:rsidP="00230BBC">
            <w:pPr>
              <w:spacing w:line="480" w:lineRule="auto"/>
              <w:jc w:val="both"/>
              <w:rPr>
                <w:rFonts w:ascii="Times New Roman" w:eastAsia="Times New Roman" w:hAnsi="Times New Roman" w:cs="Times New Roman"/>
                <w:color w:val="000000"/>
                <w:sz w:val="24"/>
                <w:szCs w:val="24"/>
              </w:rPr>
            </w:pPr>
          </w:p>
        </w:tc>
      </w:tr>
    </w:tbl>
    <w:p w:rsidR="00D959D4" w:rsidRDefault="00D959D4" w:rsidP="00D959D4">
      <w:pPr>
        <w:spacing w:line="480" w:lineRule="auto"/>
        <w:jc w:val="both"/>
        <w:rPr>
          <w:rFonts w:ascii="Times New Roman" w:eastAsia="Times New Roman" w:hAnsi="Times New Roman" w:cs="Times New Roman"/>
          <w:color w:val="000000"/>
          <w:sz w:val="24"/>
          <w:szCs w:val="24"/>
        </w:rPr>
      </w:pPr>
    </w:p>
    <w:p w:rsidR="00DC68D7" w:rsidRDefault="00DC68D7" w:rsidP="00D959D4">
      <w:pPr>
        <w:spacing w:line="480" w:lineRule="auto"/>
        <w:jc w:val="both"/>
        <w:rPr>
          <w:rFonts w:ascii="Times New Roman" w:eastAsia="Times New Roman" w:hAnsi="Times New Roman" w:cs="Times New Roman"/>
          <w:color w:val="000000"/>
          <w:sz w:val="24"/>
          <w:szCs w:val="24"/>
        </w:rPr>
      </w:pPr>
    </w:p>
    <w:p w:rsidR="00D959D4" w:rsidRPr="00D41AEA" w:rsidRDefault="00A80847" w:rsidP="00D959D4">
      <w:pPr>
        <w:pStyle w:val="Balk5"/>
        <w:ind w:firstLine="708"/>
        <w:rPr>
          <w:rFonts w:ascii="Times New Roman" w:eastAsia="Times New Roman" w:hAnsi="Times New Roman" w:cs="Times New Roman"/>
          <w:b/>
          <w:sz w:val="24"/>
          <w:szCs w:val="24"/>
        </w:rPr>
      </w:pPr>
      <w:bookmarkStart w:id="24" w:name="_Toc518302110"/>
      <w:r>
        <w:rPr>
          <w:rFonts w:ascii="Times New Roman" w:eastAsia="Times New Roman" w:hAnsi="Times New Roman" w:cs="Times New Roman"/>
          <w:b/>
          <w:color w:val="auto"/>
          <w:sz w:val="24"/>
          <w:szCs w:val="24"/>
        </w:rPr>
        <w:lastRenderedPageBreak/>
        <w:t>7</w:t>
      </w:r>
      <w:r w:rsidR="00C10A6F">
        <w:rPr>
          <w:rFonts w:ascii="Times New Roman" w:eastAsia="Times New Roman" w:hAnsi="Times New Roman" w:cs="Times New Roman"/>
          <w:b/>
          <w:color w:val="auto"/>
          <w:sz w:val="24"/>
          <w:szCs w:val="24"/>
        </w:rPr>
        <w:t xml:space="preserve">.1.7 </w:t>
      </w:r>
      <w:r w:rsidR="00D959D4" w:rsidRPr="00D41AEA">
        <w:rPr>
          <w:rFonts w:ascii="Times New Roman" w:eastAsia="Times New Roman" w:hAnsi="Times New Roman" w:cs="Times New Roman"/>
          <w:b/>
          <w:color w:val="auto"/>
          <w:sz w:val="24"/>
          <w:szCs w:val="24"/>
        </w:rPr>
        <w:t>Planlama ve Programlama</w:t>
      </w:r>
      <w:bookmarkEnd w:id="24"/>
    </w:p>
    <w:p w:rsidR="00D959D4" w:rsidRDefault="00D959D4" w:rsidP="00D959D4">
      <w:pPr>
        <w:spacing w:line="480" w:lineRule="auto"/>
        <w:ind w:left="708"/>
        <w:jc w:val="both"/>
        <w:rPr>
          <w:rFonts w:ascii="Times New Roman" w:hAnsi="Times New Roman" w:cs="Times New Roman"/>
          <w:sz w:val="24"/>
          <w:szCs w:val="24"/>
        </w:rPr>
      </w:pPr>
    </w:p>
    <w:p w:rsidR="00D959D4" w:rsidRPr="003A4DDE" w:rsidRDefault="00D959D4" w:rsidP="00D959D4">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İdareler, faaliyetlerini a</w:t>
      </w:r>
      <w:r w:rsidRPr="00956411">
        <w:rPr>
          <w:rFonts w:ascii="Times New Roman" w:hAnsi="Times New Roman" w:cs="Times New Roman"/>
          <w:sz w:val="24"/>
          <w:szCs w:val="24"/>
        </w:rPr>
        <w:t>maç, hedef ve göstergelerini ve bunları gerçekleştirmek için ihtiyaç duydukları kaynakları içeren plan ve programlarını oluşturmalı ve duyurmalı; faaliyetlerinin plan ve programlara uygunluğunu sağlamalıdır.</w:t>
      </w:r>
      <w:r w:rsidRPr="00956411">
        <w:rPr>
          <w:rFonts w:ascii="Times New Roman" w:eastAsia="Times New Roman" w:hAnsi="Times New Roman" w:cs="Times New Roman"/>
          <w:color w:val="000000"/>
          <w:sz w:val="24"/>
          <w:szCs w:val="24"/>
        </w:rPr>
        <w:t xml:space="preserve"> Bu standart için gerekli genel şartlar:</w:t>
      </w:r>
    </w:p>
    <w:p w:rsidR="00D959D4" w:rsidRPr="00956411" w:rsidRDefault="00D959D4" w:rsidP="00D959D4">
      <w:pPr>
        <w:spacing w:line="480" w:lineRule="auto"/>
        <w:ind w:left="708"/>
        <w:jc w:val="both"/>
        <w:rPr>
          <w:rFonts w:ascii="Times New Roman" w:eastAsia="Times New Roman" w:hAnsi="Times New Roman" w:cs="Times New Roman"/>
          <w:color w:val="000000"/>
          <w:sz w:val="24"/>
          <w:szCs w:val="24"/>
        </w:rPr>
      </w:pPr>
      <w:r w:rsidRPr="00956411">
        <w:rPr>
          <w:rFonts w:ascii="Times New Roman" w:eastAsia="Times New Roman" w:hAnsi="Times New Roman" w:cs="Times New Roman"/>
          <w:color w:val="000000"/>
          <w:sz w:val="24"/>
          <w:szCs w:val="24"/>
        </w:rPr>
        <w:t>İdareler, </w:t>
      </w:r>
      <w:proofErr w:type="gramStart"/>
      <w:r w:rsidRPr="00956411">
        <w:rPr>
          <w:rFonts w:ascii="Times New Roman" w:eastAsia="Times New Roman" w:hAnsi="Times New Roman" w:cs="Times New Roman"/>
          <w:color w:val="000000"/>
          <w:sz w:val="24"/>
          <w:szCs w:val="24"/>
        </w:rPr>
        <w:t>misyon</w:t>
      </w:r>
      <w:proofErr w:type="gramEnd"/>
      <w:r w:rsidRPr="00956411">
        <w:rPr>
          <w:rFonts w:ascii="Times New Roman" w:eastAsia="Times New Roman" w:hAnsi="Times New Roman" w:cs="Times New Roman"/>
          <w:color w:val="000000"/>
          <w:sz w:val="24"/>
          <w:szCs w:val="24"/>
        </w:rPr>
        <w:t> ve vizyonlarını oluşturmak, stratejik amaçlar ve ölçülebilir hedefler saptamak, performanslarını ölçmek, izlemek ve değerlendirmek amacıyla katılımcı yöntemlerle stratejik plan hazırlamalıdır.</w:t>
      </w:r>
    </w:p>
    <w:p w:rsidR="00D959D4" w:rsidRPr="00956411" w:rsidRDefault="00D959D4" w:rsidP="00D959D4">
      <w:pPr>
        <w:spacing w:line="480" w:lineRule="auto"/>
        <w:ind w:left="708"/>
        <w:jc w:val="both"/>
        <w:rPr>
          <w:rFonts w:ascii="Times New Roman" w:eastAsia="Times New Roman" w:hAnsi="Times New Roman" w:cs="Times New Roman"/>
          <w:color w:val="000000"/>
          <w:sz w:val="24"/>
          <w:szCs w:val="24"/>
        </w:rPr>
      </w:pPr>
      <w:r w:rsidRPr="00956411">
        <w:rPr>
          <w:rFonts w:ascii="Times New Roman" w:eastAsia="Times New Roman" w:hAnsi="Times New Roman" w:cs="Times New Roman"/>
          <w:color w:val="000000"/>
          <w:sz w:val="24"/>
          <w:szCs w:val="24"/>
        </w:rPr>
        <w:t>İdareler, yürütecekleri program, faaliyet ve projeleri ile bunların kaynak ihtiyacını, performans hedef ve göstergelerini içeren performans programı hazırlamalıdır.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sidRPr="00956411">
        <w:rPr>
          <w:rFonts w:ascii="Times New Roman" w:eastAsia="Times New Roman" w:hAnsi="Times New Roman" w:cs="Times New Roman"/>
          <w:color w:val="000000"/>
          <w:sz w:val="24"/>
          <w:szCs w:val="24"/>
        </w:rPr>
        <w:t>İdareler, bütçelerini stratejik planlarına ve performans programları</w:t>
      </w:r>
      <w:r>
        <w:rPr>
          <w:rFonts w:ascii="Times New Roman" w:eastAsia="Times New Roman" w:hAnsi="Times New Roman" w:cs="Times New Roman"/>
          <w:color w:val="000000"/>
          <w:sz w:val="24"/>
          <w:szCs w:val="24"/>
        </w:rPr>
        <w:t>na uygun olarak hazırlamalıdır.</w:t>
      </w:r>
    </w:p>
    <w:p w:rsidR="00D959D4" w:rsidRPr="00956411" w:rsidRDefault="00D959D4" w:rsidP="00D959D4">
      <w:pPr>
        <w:spacing w:line="480" w:lineRule="auto"/>
        <w:ind w:left="708"/>
        <w:jc w:val="both"/>
        <w:rPr>
          <w:rFonts w:ascii="Times New Roman" w:eastAsia="Times New Roman" w:hAnsi="Times New Roman" w:cs="Times New Roman"/>
          <w:color w:val="000000"/>
          <w:sz w:val="24"/>
          <w:szCs w:val="24"/>
        </w:rPr>
      </w:pPr>
      <w:r w:rsidRPr="00956411">
        <w:rPr>
          <w:rFonts w:ascii="Times New Roman" w:eastAsia="Times New Roman" w:hAnsi="Times New Roman" w:cs="Times New Roman"/>
          <w:color w:val="000000"/>
          <w:sz w:val="24"/>
          <w:szCs w:val="24"/>
        </w:rPr>
        <w:t>Yöneticiler, faaliyetlerin ilgili mevzuat, stratejik plan ve performans programıyla belirlenen amaç ve hedeflere uygunluğunu sağlamalıdır.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sidRPr="00956411">
        <w:rPr>
          <w:rFonts w:ascii="Times New Roman" w:eastAsia="Times New Roman" w:hAnsi="Times New Roman" w:cs="Times New Roman"/>
          <w:color w:val="000000"/>
          <w:sz w:val="24"/>
          <w:szCs w:val="24"/>
        </w:rPr>
        <w:t>Yöneticiler, görev alanları çerçevesinde idarenin hedeflerine uygun özel hedefler belirleme</w:t>
      </w:r>
      <w:r>
        <w:rPr>
          <w:rFonts w:ascii="Times New Roman" w:eastAsia="Times New Roman" w:hAnsi="Times New Roman" w:cs="Times New Roman"/>
          <w:color w:val="000000"/>
          <w:sz w:val="24"/>
          <w:szCs w:val="24"/>
        </w:rPr>
        <w:t>li ve personeline duyurmalıdır.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sidRPr="00956411">
        <w:rPr>
          <w:rFonts w:ascii="Times New Roman" w:eastAsia="Times New Roman" w:hAnsi="Times New Roman" w:cs="Times New Roman"/>
          <w:color w:val="000000"/>
          <w:sz w:val="24"/>
          <w:szCs w:val="24"/>
        </w:rPr>
        <w:t xml:space="preserve"> İdarenin ve birimlerinin hedefleri, </w:t>
      </w:r>
      <w:proofErr w:type="gramStart"/>
      <w:r w:rsidRPr="00956411">
        <w:rPr>
          <w:rFonts w:ascii="Times New Roman" w:eastAsia="Times New Roman" w:hAnsi="Times New Roman" w:cs="Times New Roman"/>
          <w:color w:val="000000"/>
          <w:sz w:val="24"/>
          <w:szCs w:val="24"/>
        </w:rPr>
        <w:t>spesifik</w:t>
      </w:r>
      <w:proofErr w:type="gramEnd"/>
      <w:r w:rsidRPr="00956411">
        <w:rPr>
          <w:rFonts w:ascii="Times New Roman" w:eastAsia="Times New Roman" w:hAnsi="Times New Roman" w:cs="Times New Roman"/>
          <w:color w:val="000000"/>
          <w:sz w:val="24"/>
          <w:szCs w:val="24"/>
        </w:rPr>
        <w:t>, ölçülebilir, ulaşılabilir, ilgili ve süreli olmalıdır.</w:t>
      </w:r>
    </w:p>
    <w:p w:rsidR="00D959D4" w:rsidRPr="00D41AEA" w:rsidRDefault="00D959D4" w:rsidP="00D959D4">
      <w:pPr>
        <w:pStyle w:val="Balk5"/>
        <w:ind w:firstLine="708"/>
        <w:rPr>
          <w:rFonts w:ascii="Times New Roman" w:eastAsia="Times New Roman" w:hAnsi="Times New Roman" w:cs="Times New Roman"/>
          <w:b/>
          <w:color w:val="auto"/>
          <w:sz w:val="24"/>
          <w:szCs w:val="24"/>
        </w:rPr>
      </w:pPr>
      <w:bookmarkStart w:id="25" w:name="_Toc518302111"/>
      <w:r w:rsidRPr="00D41AEA">
        <w:rPr>
          <w:rFonts w:ascii="Times New Roman" w:eastAsia="Times New Roman" w:hAnsi="Times New Roman" w:cs="Times New Roman"/>
          <w:b/>
          <w:color w:val="auto"/>
          <w:sz w:val="24"/>
          <w:szCs w:val="24"/>
        </w:rPr>
        <w:t xml:space="preserve"> </w:t>
      </w:r>
      <w:r w:rsidR="00A80847">
        <w:rPr>
          <w:rFonts w:ascii="Times New Roman" w:eastAsia="Times New Roman" w:hAnsi="Times New Roman" w:cs="Times New Roman"/>
          <w:b/>
          <w:color w:val="auto"/>
          <w:sz w:val="24"/>
          <w:szCs w:val="24"/>
        </w:rPr>
        <w:t>7</w:t>
      </w:r>
      <w:r w:rsidR="00C10A6F">
        <w:rPr>
          <w:rFonts w:ascii="Times New Roman" w:eastAsia="Times New Roman" w:hAnsi="Times New Roman" w:cs="Times New Roman"/>
          <w:b/>
          <w:color w:val="auto"/>
          <w:sz w:val="24"/>
          <w:szCs w:val="24"/>
        </w:rPr>
        <w:t xml:space="preserve">.1.8 </w:t>
      </w:r>
      <w:r w:rsidRPr="00D41AEA">
        <w:rPr>
          <w:rFonts w:ascii="Times New Roman" w:eastAsia="Times New Roman" w:hAnsi="Times New Roman" w:cs="Times New Roman"/>
          <w:b/>
          <w:color w:val="auto"/>
          <w:sz w:val="24"/>
          <w:szCs w:val="24"/>
        </w:rPr>
        <w:t>Risklerin Belirlenmesi ve Değerlendirilmesi</w:t>
      </w:r>
      <w:bookmarkEnd w:id="25"/>
    </w:p>
    <w:p w:rsidR="00D959D4" w:rsidRPr="00E91B14" w:rsidRDefault="00D959D4" w:rsidP="00D959D4"/>
    <w:p w:rsidR="00D959D4" w:rsidRDefault="00D959D4" w:rsidP="00D959D4">
      <w:pPr>
        <w:spacing w:line="480" w:lineRule="auto"/>
        <w:ind w:left="708" w:firstLine="708"/>
        <w:jc w:val="both"/>
        <w:rPr>
          <w:rFonts w:ascii="Times New Roman" w:hAnsi="Times New Roman" w:cs="Times New Roman"/>
          <w:sz w:val="24"/>
          <w:szCs w:val="24"/>
        </w:rPr>
      </w:pPr>
      <w:r w:rsidRPr="00023D9C">
        <w:rPr>
          <w:rFonts w:ascii="Times New Roman" w:hAnsi="Times New Roman" w:cs="Times New Roman"/>
          <w:sz w:val="24"/>
          <w:szCs w:val="24"/>
        </w:rPr>
        <w:t>İdareler, sistemli bir şekilde analizler yaparak amaç ve hedeflerin gerçekleşmesini engelleyebilecek iç ve dış riskleri tanımlayarak değerlendirmeli ve alınacak önlemleri belirlemelidir.</w:t>
      </w:r>
    </w:p>
    <w:p w:rsidR="00D959D4" w:rsidRDefault="00D959D4" w:rsidP="00D959D4">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Bu standart için gerekli genel şartlar:</w:t>
      </w:r>
    </w:p>
    <w:p w:rsidR="00D959D4" w:rsidRPr="00023D9C" w:rsidRDefault="00D959D4" w:rsidP="00D959D4">
      <w:pPr>
        <w:spacing w:line="480" w:lineRule="auto"/>
        <w:ind w:left="708"/>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w:t>
      </w:r>
      <w:r w:rsidRPr="00023D9C">
        <w:rPr>
          <w:rFonts w:ascii="Times New Roman" w:eastAsia="Times New Roman" w:hAnsi="Times New Roman" w:cs="Times New Roman"/>
          <w:color w:val="000000"/>
          <w:sz w:val="24"/>
          <w:szCs w:val="24"/>
        </w:rPr>
        <w:t>İdareler, her yıl sistemli bir şekilde amaç ve hedeflerine yönelik riskleri belirlemelidir.</w:t>
      </w:r>
    </w:p>
    <w:p w:rsidR="00D959D4" w:rsidRPr="00023D9C" w:rsidRDefault="00D959D4" w:rsidP="00D959D4">
      <w:pPr>
        <w:spacing w:line="480" w:lineRule="auto"/>
        <w:ind w:left="708"/>
        <w:jc w:val="both"/>
        <w:rPr>
          <w:rFonts w:ascii="Times New Roman" w:eastAsia="Times New Roman" w:hAnsi="Times New Roman" w:cs="Times New Roman"/>
          <w:color w:val="000000"/>
          <w:sz w:val="24"/>
          <w:szCs w:val="24"/>
        </w:rPr>
      </w:pPr>
      <w:r w:rsidRPr="00023D9C">
        <w:rPr>
          <w:rFonts w:ascii="Times New Roman" w:eastAsia="Times New Roman" w:hAnsi="Times New Roman" w:cs="Times New Roman"/>
          <w:color w:val="000000"/>
          <w:sz w:val="24"/>
          <w:szCs w:val="24"/>
        </w:rPr>
        <w:t xml:space="preserve"> Risklerin gerçekleşme olasılığı ve muhtemel etkileri yılda en az bir kez analiz edilmelidir.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023D9C">
        <w:rPr>
          <w:rFonts w:ascii="Times New Roman" w:eastAsia="Times New Roman" w:hAnsi="Times New Roman" w:cs="Times New Roman"/>
          <w:color w:val="000000"/>
          <w:sz w:val="24"/>
          <w:szCs w:val="24"/>
        </w:rPr>
        <w:t>Risklere karşı alınacak önlemler belirlenerek eylem planları oluşturulmalıdır.</w:t>
      </w:r>
    </w:p>
    <w:p w:rsidR="00D959D4" w:rsidRPr="00D41AEA" w:rsidRDefault="00A80847" w:rsidP="00D959D4">
      <w:pPr>
        <w:pStyle w:val="Balk4"/>
        <w:ind w:firstLine="708"/>
        <w:rPr>
          <w:rFonts w:ascii="Times New Roman" w:eastAsia="Times New Roman" w:hAnsi="Times New Roman" w:cs="Times New Roman"/>
          <w:b/>
          <w:i w:val="0"/>
          <w:color w:val="auto"/>
          <w:sz w:val="24"/>
          <w:szCs w:val="24"/>
        </w:rPr>
      </w:pPr>
      <w:r>
        <w:rPr>
          <w:rFonts w:ascii="Times New Roman" w:eastAsia="Times New Roman" w:hAnsi="Times New Roman" w:cs="Times New Roman"/>
          <w:b/>
          <w:i w:val="0"/>
          <w:color w:val="auto"/>
          <w:sz w:val="24"/>
          <w:szCs w:val="24"/>
        </w:rPr>
        <w:t>8</w:t>
      </w:r>
      <w:r w:rsidR="00C10A6F">
        <w:rPr>
          <w:rFonts w:ascii="Times New Roman" w:eastAsia="Times New Roman" w:hAnsi="Times New Roman" w:cs="Times New Roman"/>
          <w:b/>
          <w:i w:val="0"/>
          <w:color w:val="auto"/>
          <w:sz w:val="24"/>
          <w:szCs w:val="24"/>
        </w:rPr>
        <w:t xml:space="preserve">. </w:t>
      </w:r>
      <w:bookmarkStart w:id="26" w:name="_Toc518302112"/>
      <w:r w:rsidR="00D959D4" w:rsidRPr="00D41AEA">
        <w:rPr>
          <w:rFonts w:ascii="Times New Roman" w:eastAsia="Times New Roman" w:hAnsi="Times New Roman" w:cs="Times New Roman"/>
          <w:b/>
          <w:i w:val="0"/>
          <w:color w:val="auto"/>
          <w:sz w:val="24"/>
          <w:szCs w:val="24"/>
        </w:rPr>
        <w:t>Kontrol Faaliyetleri</w:t>
      </w:r>
      <w:bookmarkEnd w:id="26"/>
      <w:r w:rsidR="00D959D4" w:rsidRPr="00D41AEA">
        <w:rPr>
          <w:rFonts w:ascii="Times New Roman" w:eastAsia="Times New Roman" w:hAnsi="Times New Roman" w:cs="Times New Roman"/>
          <w:b/>
          <w:i w:val="0"/>
          <w:color w:val="auto"/>
          <w:sz w:val="24"/>
          <w:szCs w:val="24"/>
        </w:rPr>
        <w:t xml:space="preserve"> </w:t>
      </w:r>
    </w:p>
    <w:p w:rsidR="00D959D4" w:rsidRPr="00E91B14" w:rsidRDefault="00D959D4" w:rsidP="00D959D4"/>
    <w:p w:rsidR="00D959D4" w:rsidRPr="00781334" w:rsidRDefault="00D959D4" w:rsidP="00D959D4">
      <w:pPr>
        <w:spacing w:line="480" w:lineRule="auto"/>
        <w:ind w:left="708"/>
        <w:jc w:val="both"/>
        <w:rPr>
          <w:rFonts w:ascii="Times New Roman" w:hAnsi="Times New Roman" w:cs="Times New Roman"/>
          <w:sz w:val="24"/>
          <w:szCs w:val="24"/>
        </w:rPr>
      </w:pPr>
      <w:r w:rsidRPr="00023D9C">
        <w:rPr>
          <w:rFonts w:ascii="Times New Roman" w:hAnsi="Times New Roman" w:cs="Times New Roman"/>
          <w:sz w:val="24"/>
          <w:szCs w:val="24"/>
        </w:rPr>
        <w:t xml:space="preserve">Kontrol faaliyetleri, idarenin hedeflerinin gerçekleştirilmesini sağlamak ve belirlenen riskleri yönetmek amacıyla oluşturulan politika ve </w:t>
      </w:r>
      <w:proofErr w:type="gramStart"/>
      <w:r w:rsidRPr="00023D9C">
        <w:rPr>
          <w:rFonts w:ascii="Times New Roman" w:hAnsi="Times New Roman" w:cs="Times New Roman"/>
          <w:sz w:val="24"/>
          <w:szCs w:val="24"/>
        </w:rPr>
        <w:t>prosedürlerdir</w:t>
      </w:r>
      <w:proofErr w:type="gramEnd"/>
      <w:r w:rsidRPr="00023D9C">
        <w:rPr>
          <w:rFonts w:ascii="Times New Roman" w:hAnsi="Times New Roman" w:cs="Times New Roman"/>
          <w:sz w:val="24"/>
          <w:szCs w:val="24"/>
        </w:rPr>
        <w:t>.</w:t>
      </w:r>
    </w:p>
    <w:p w:rsidR="00D959D4" w:rsidRPr="00D41AEA" w:rsidRDefault="00A80847" w:rsidP="00D959D4">
      <w:pPr>
        <w:pStyle w:val="Balk5"/>
        <w:ind w:firstLine="708"/>
        <w:rPr>
          <w:rFonts w:ascii="Times New Roman" w:eastAsia="Times New Roman" w:hAnsi="Times New Roman" w:cs="Times New Roman"/>
          <w:b/>
          <w:color w:val="auto"/>
          <w:sz w:val="24"/>
          <w:szCs w:val="24"/>
        </w:rPr>
      </w:pPr>
      <w:bookmarkStart w:id="27" w:name="_Toc518302113"/>
      <w:r>
        <w:rPr>
          <w:rFonts w:ascii="Times New Roman" w:eastAsia="Times New Roman" w:hAnsi="Times New Roman" w:cs="Times New Roman"/>
          <w:b/>
          <w:color w:val="auto"/>
          <w:sz w:val="24"/>
          <w:szCs w:val="24"/>
        </w:rPr>
        <w:t>8</w:t>
      </w:r>
      <w:r w:rsidR="00C10A6F">
        <w:rPr>
          <w:rFonts w:ascii="Times New Roman" w:eastAsia="Times New Roman" w:hAnsi="Times New Roman" w:cs="Times New Roman"/>
          <w:b/>
          <w:color w:val="auto"/>
          <w:sz w:val="24"/>
          <w:szCs w:val="24"/>
        </w:rPr>
        <w:t xml:space="preserve">.1 </w:t>
      </w:r>
      <w:r w:rsidR="00D959D4" w:rsidRPr="00D41AEA">
        <w:rPr>
          <w:rFonts w:ascii="Times New Roman" w:eastAsia="Times New Roman" w:hAnsi="Times New Roman" w:cs="Times New Roman"/>
          <w:b/>
          <w:color w:val="auto"/>
          <w:sz w:val="24"/>
          <w:szCs w:val="24"/>
        </w:rPr>
        <w:t>Kontrol Stratejileri ve Yöntemleri</w:t>
      </w:r>
      <w:bookmarkEnd w:id="27"/>
    </w:p>
    <w:p w:rsidR="00D959D4" w:rsidRPr="00E91B14" w:rsidRDefault="00D959D4" w:rsidP="00D959D4"/>
    <w:p w:rsidR="00D959D4" w:rsidRPr="00781334" w:rsidRDefault="00D959D4" w:rsidP="00D959D4">
      <w:pPr>
        <w:spacing w:line="480" w:lineRule="auto"/>
        <w:ind w:left="708" w:firstLine="708"/>
        <w:jc w:val="both"/>
        <w:rPr>
          <w:rFonts w:ascii="Times New Roman" w:eastAsia="Times New Roman" w:hAnsi="Times New Roman" w:cs="Times New Roman"/>
          <w:color w:val="000000"/>
          <w:sz w:val="24"/>
          <w:szCs w:val="24"/>
        </w:rPr>
      </w:pPr>
      <w:r w:rsidRPr="00781334">
        <w:rPr>
          <w:rFonts w:ascii="Times New Roman" w:eastAsia="Times New Roman" w:hAnsi="Times New Roman" w:cs="Times New Roman"/>
          <w:color w:val="000000"/>
          <w:sz w:val="24"/>
          <w:szCs w:val="24"/>
        </w:rPr>
        <w:t>Kontrol Stratejileri, risklerin olma olasılığını azaltıp makul seviyede tutulmasına yönelik tedbirlerdir.</w:t>
      </w:r>
    </w:p>
    <w:p w:rsidR="00D959D4" w:rsidRPr="00781334" w:rsidRDefault="00D959D4" w:rsidP="00D959D4">
      <w:pPr>
        <w:spacing w:line="480" w:lineRule="auto"/>
        <w:ind w:left="708"/>
        <w:jc w:val="both"/>
        <w:rPr>
          <w:rFonts w:ascii="Times New Roman" w:eastAsia="Times New Roman" w:hAnsi="Times New Roman" w:cs="Times New Roman"/>
          <w:color w:val="000000"/>
          <w:sz w:val="24"/>
          <w:szCs w:val="24"/>
        </w:rPr>
      </w:pPr>
      <w:r w:rsidRPr="00781334">
        <w:rPr>
          <w:rFonts w:ascii="Times New Roman" w:eastAsia="Times New Roman" w:hAnsi="Times New Roman" w:cs="Times New Roman"/>
          <w:color w:val="000000"/>
          <w:sz w:val="24"/>
          <w:szCs w:val="24"/>
        </w:rPr>
        <w:t>Bu standart için gerekli genel şartlar:</w:t>
      </w:r>
    </w:p>
    <w:p w:rsidR="00D959D4" w:rsidRPr="00781334" w:rsidRDefault="00D959D4" w:rsidP="00D959D4">
      <w:pPr>
        <w:spacing w:line="480" w:lineRule="auto"/>
        <w:ind w:left="708"/>
        <w:jc w:val="both"/>
        <w:rPr>
          <w:rFonts w:ascii="Times New Roman" w:eastAsia="Times New Roman" w:hAnsi="Times New Roman" w:cs="Times New Roman"/>
          <w:color w:val="000000"/>
          <w:sz w:val="24"/>
          <w:szCs w:val="24"/>
        </w:rPr>
      </w:pPr>
      <w:r w:rsidRPr="00781334">
        <w:rPr>
          <w:rFonts w:ascii="Times New Roman" w:eastAsia="Times New Roman" w:hAnsi="Times New Roman" w:cs="Times New Roman"/>
          <w:color w:val="000000"/>
          <w:sz w:val="24"/>
          <w:szCs w:val="24"/>
        </w:rPr>
        <w:t xml:space="preserve">Her bir faaliyet ve riskleri için uygun kontrol strateji ve yöntemleri (düzenli gözden geçirme, örnekleme yoluyla kontrol, karşılaştırma, onaylama, raporlama, koordinasyon, doğrulama, analiz etme, yetkilendirme, gözetim, inceleme, izleme </w:t>
      </w:r>
      <w:proofErr w:type="spellStart"/>
      <w:r w:rsidRPr="00781334">
        <w:rPr>
          <w:rFonts w:ascii="Times New Roman" w:eastAsia="Times New Roman" w:hAnsi="Times New Roman" w:cs="Times New Roman"/>
          <w:color w:val="000000"/>
          <w:sz w:val="24"/>
          <w:szCs w:val="24"/>
        </w:rPr>
        <w:t>v.b</w:t>
      </w:r>
      <w:proofErr w:type="spellEnd"/>
      <w:r w:rsidRPr="00781334">
        <w:rPr>
          <w:rFonts w:ascii="Times New Roman" w:eastAsia="Times New Roman" w:hAnsi="Times New Roman" w:cs="Times New Roman"/>
          <w:color w:val="000000"/>
          <w:sz w:val="24"/>
          <w:szCs w:val="24"/>
        </w:rPr>
        <w:t>.) belirlenmeli ve uygulanmalıdır.</w:t>
      </w:r>
    </w:p>
    <w:p w:rsidR="00D959D4" w:rsidRPr="00781334" w:rsidRDefault="00D959D4" w:rsidP="00D959D4">
      <w:pPr>
        <w:spacing w:line="480" w:lineRule="auto"/>
        <w:ind w:left="708"/>
        <w:jc w:val="both"/>
        <w:rPr>
          <w:rFonts w:ascii="Times New Roman" w:eastAsia="Times New Roman" w:hAnsi="Times New Roman" w:cs="Times New Roman"/>
          <w:color w:val="000000"/>
          <w:sz w:val="24"/>
          <w:szCs w:val="24"/>
        </w:rPr>
      </w:pPr>
      <w:r w:rsidRPr="00781334">
        <w:rPr>
          <w:rFonts w:ascii="Times New Roman" w:eastAsia="Times New Roman" w:hAnsi="Times New Roman" w:cs="Times New Roman"/>
          <w:color w:val="000000"/>
          <w:sz w:val="24"/>
          <w:szCs w:val="24"/>
        </w:rPr>
        <w:t xml:space="preserve"> Kontroller, gerekli hallerde, işlem öncesi kontrol, süreç kontrolü ve işlem sonrası kontrolleri de kapsamalıdır.</w:t>
      </w:r>
    </w:p>
    <w:p w:rsidR="00D959D4" w:rsidRPr="00781334" w:rsidRDefault="00D959D4" w:rsidP="00D959D4">
      <w:pPr>
        <w:spacing w:line="480" w:lineRule="auto"/>
        <w:ind w:left="708"/>
        <w:jc w:val="both"/>
        <w:rPr>
          <w:rFonts w:ascii="Times New Roman" w:eastAsia="Times New Roman" w:hAnsi="Times New Roman" w:cs="Times New Roman"/>
          <w:color w:val="000000"/>
          <w:sz w:val="24"/>
          <w:szCs w:val="24"/>
        </w:rPr>
      </w:pPr>
      <w:r w:rsidRPr="00781334">
        <w:rPr>
          <w:rFonts w:ascii="Times New Roman" w:eastAsia="Times New Roman" w:hAnsi="Times New Roman" w:cs="Times New Roman"/>
          <w:color w:val="000000"/>
          <w:sz w:val="24"/>
          <w:szCs w:val="24"/>
        </w:rPr>
        <w:t xml:space="preserve"> Kontrol faaliyetleri, varlıkların dönemsel kontrolünü ve güvenliğinin sağlanmasını kapsamalıdır.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sidRPr="00781334">
        <w:rPr>
          <w:rFonts w:ascii="Times New Roman" w:eastAsia="Times New Roman" w:hAnsi="Times New Roman" w:cs="Times New Roman"/>
          <w:color w:val="000000"/>
          <w:sz w:val="24"/>
          <w:szCs w:val="24"/>
        </w:rPr>
        <w:t xml:space="preserve"> Belirlenen kontrol yönteminin maliyeti beklenen faydayı aşmamalıdır.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p>
    <w:p w:rsidR="004C6817" w:rsidRDefault="004C6817" w:rsidP="00D959D4">
      <w:pPr>
        <w:spacing w:line="480" w:lineRule="auto"/>
        <w:ind w:left="708"/>
        <w:jc w:val="both"/>
        <w:rPr>
          <w:rFonts w:ascii="Times New Roman" w:eastAsia="Times New Roman" w:hAnsi="Times New Roman" w:cs="Times New Roman"/>
          <w:color w:val="000000"/>
          <w:sz w:val="24"/>
          <w:szCs w:val="24"/>
        </w:rPr>
      </w:pPr>
    </w:p>
    <w:p w:rsidR="004C6817" w:rsidRPr="00781334" w:rsidRDefault="004C6817" w:rsidP="00D959D4">
      <w:pPr>
        <w:spacing w:line="480" w:lineRule="auto"/>
        <w:ind w:left="708"/>
        <w:jc w:val="both"/>
        <w:rPr>
          <w:rFonts w:ascii="Times New Roman" w:eastAsia="Times New Roman" w:hAnsi="Times New Roman" w:cs="Times New Roman"/>
          <w:color w:val="000000"/>
          <w:sz w:val="24"/>
          <w:szCs w:val="24"/>
        </w:rPr>
      </w:pPr>
    </w:p>
    <w:p w:rsidR="00D959D4" w:rsidRPr="00D41AEA" w:rsidRDefault="00A80847" w:rsidP="00D959D4">
      <w:pPr>
        <w:pStyle w:val="Balk5"/>
        <w:ind w:firstLine="708"/>
        <w:rPr>
          <w:rFonts w:ascii="Times New Roman" w:eastAsia="Times New Roman" w:hAnsi="Times New Roman" w:cs="Times New Roman"/>
          <w:b/>
          <w:color w:val="auto"/>
          <w:sz w:val="24"/>
          <w:szCs w:val="24"/>
        </w:rPr>
      </w:pPr>
      <w:bookmarkStart w:id="28" w:name="_Toc518302114"/>
      <w:r>
        <w:rPr>
          <w:rFonts w:ascii="Times New Roman" w:eastAsia="Times New Roman" w:hAnsi="Times New Roman" w:cs="Times New Roman"/>
          <w:b/>
          <w:color w:val="auto"/>
          <w:sz w:val="24"/>
          <w:szCs w:val="24"/>
        </w:rPr>
        <w:lastRenderedPageBreak/>
        <w:t>8</w:t>
      </w:r>
      <w:r w:rsidR="00C10A6F">
        <w:rPr>
          <w:rFonts w:ascii="Times New Roman" w:eastAsia="Times New Roman" w:hAnsi="Times New Roman" w:cs="Times New Roman"/>
          <w:b/>
          <w:color w:val="auto"/>
          <w:sz w:val="24"/>
          <w:szCs w:val="24"/>
        </w:rPr>
        <w:t>.</w:t>
      </w:r>
      <w:r w:rsidR="00902243">
        <w:rPr>
          <w:rFonts w:ascii="Times New Roman" w:eastAsia="Times New Roman" w:hAnsi="Times New Roman" w:cs="Times New Roman"/>
          <w:b/>
          <w:color w:val="auto"/>
          <w:sz w:val="24"/>
          <w:szCs w:val="24"/>
        </w:rPr>
        <w:t xml:space="preserve">2 </w:t>
      </w:r>
      <w:r w:rsidR="00902243" w:rsidRPr="00D41AEA">
        <w:rPr>
          <w:rFonts w:ascii="Times New Roman" w:eastAsia="Times New Roman" w:hAnsi="Times New Roman" w:cs="Times New Roman"/>
          <w:b/>
          <w:color w:val="auto"/>
          <w:sz w:val="24"/>
          <w:szCs w:val="24"/>
        </w:rPr>
        <w:t>Prosedürlerin</w:t>
      </w:r>
      <w:r w:rsidR="00D959D4" w:rsidRPr="00D41AEA">
        <w:rPr>
          <w:rFonts w:ascii="Times New Roman" w:eastAsia="Times New Roman" w:hAnsi="Times New Roman" w:cs="Times New Roman"/>
          <w:b/>
          <w:color w:val="auto"/>
          <w:sz w:val="24"/>
          <w:szCs w:val="24"/>
        </w:rPr>
        <w:t xml:space="preserve"> belirlenmesi ve belgelendirilmesi</w:t>
      </w:r>
      <w:bookmarkEnd w:id="28"/>
    </w:p>
    <w:p w:rsidR="00D959D4" w:rsidRPr="00E91B14" w:rsidRDefault="00D959D4" w:rsidP="00D959D4"/>
    <w:p w:rsidR="00D959D4" w:rsidRPr="00781334" w:rsidRDefault="00D959D4" w:rsidP="00D959D4">
      <w:pPr>
        <w:spacing w:line="480" w:lineRule="auto"/>
        <w:ind w:left="708" w:firstLine="708"/>
        <w:jc w:val="both"/>
        <w:rPr>
          <w:rFonts w:ascii="Times New Roman" w:hAnsi="Times New Roman" w:cs="Times New Roman"/>
          <w:sz w:val="24"/>
          <w:szCs w:val="24"/>
        </w:rPr>
      </w:pPr>
      <w:r w:rsidRPr="00781334">
        <w:rPr>
          <w:rFonts w:ascii="Times New Roman" w:hAnsi="Times New Roman" w:cs="Times New Roman"/>
          <w:sz w:val="24"/>
          <w:szCs w:val="24"/>
        </w:rPr>
        <w:t xml:space="preserve">İdareler, faaliyetleri ile mali karar ve işlemleri için gerekli yazılı </w:t>
      </w:r>
      <w:proofErr w:type="gramStart"/>
      <w:r w:rsidRPr="00781334">
        <w:rPr>
          <w:rFonts w:ascii="Times New Roman" w:hAnsi="Times New Roman" w:cs="Times New Roman"/>
          <w:sz w:val="24"/>
          <w:szCs w:val="24"/>
        </w:rPr>
        <w:t>prosedürleri</w:t>
      </w:r>
      <w:proofErr w:type="gramEnd"/>
      <w:r w:rsidRPr="00781334">
        <w:rPr>
          <w:rFonts w:ascii="Times New Roman" w:hAnsi="Times New Roman" w:cs="Times New Roman"/>
          <w:sz w:val="24"/>
          <w:szCs w:val="24"/>
        </w:rPr>
        <w:t xml:space="preserve"> ve bu alanlara ilişkin düzenlemeleri hazırlamalı, güncellemeli ve ilgili personelin erişimine sunmalıdır. </w:t>
      </w:r>
    </w:p>
    <w:p w:rsidR="00D959D4" w:rsidRPr="00781334" w:rsidRDefault="00D959D4" w:rsidP="00D959D4">
      <w:pPr>
        <w:spacing w:line="480" w:lineRule="auto"/>
        <w:ind w:left="708"/>
        <w:jc w:val="both"/>
        <w:rPr>
          <w:rFonts w:ascii="Times New Roman" w:hAnsi="Times New Roman" w:cs="Times New Roman"/>
          <w:sz w:val="24"/>
          <w:szCs w:val="24"/>
        </w:rPr>
      </w:pPr>
      <w:r w:rsidRPr="00781334">
        <w:rPr>
          <w:rFonts w:ascii="Times New Roman" w:hAnsi="Times New Roman" w:cs="Times New Roman"/>
          <w:sz w:val="24"/>
          <w:szCs w:val="24"/>
        </w:rPr>
        <w:t>Bu standart için genel şartlar:</w:t>
      </w:r>
    </w:p>
    <w:p w:rsidR="00D959D4" w:rsidRPr="00781334" w:rsidRDefault="00D959D4" w:rsidP="00D959D4">
      <w:pPr>
        <w:spacing w:line="480" w:lineRule="auto"/>
        <w:ind w:left="708"/>
        <w:jc w:val="both"/>
        <w:rPr>
          <w:rFonts w:ascii="Times New Roman" w:hAnsi="Times New Roman" w:cs="Times New Roman"/>
          <w:sz w:val="24"/>
          <w:szCs w:val="24"/>
        </w:rPr>
      </w:pPr>
      <w:r w:rsidRPr="00781334">
        <w:rPr>
          <w:rFonts w:ascii="Times New Roman" w:hAnsi="Times New Roman" w:cs="Times New Roman"/>
          <w:sz w:val="24"/>
          <w:szCs w:val="24"/>
        </w:rPr>
        <w:t xml:space="preserve"> İdareler, faaliyetleri ile mali karar ve işlemleri hakkında yazılı </w:t>
      </w:r>
      <w:proofErr w:type="gramStart"/>
      <w:r w:rsidRPr="00781334">
        <w:rPr>
          <w:rFonts w:ascii="Times New Roman" w:hAnsi="Times New Roman" w:cs="Times New Roman"/>
          <w:sz w:val="24"/>
          <w:szCs w:val="24"/>
        </w:rPr>
        <w:t>prosedürler</w:t>
      </w:r>
      <w:proofErr w:type="gramEnd"/>
      <w:r w:rsidRPr="00781334">
        <w:rPr>
          <w:rFonts w:ascii="Times New Roman" w:hAnsi="Times New Roman" w:cs="Times New Roman"/>
          <w:sz w:val="24"/>
          <w:szCs w:val="24"/>
        </w:rPr>
        <w:t xml:space="preserve"> belirlemelidir.</w:t>
      </w:r>
    </w:p>
    <w:p w:rsidR="00D959D4" w:rsidRPr="00781334" w:rsidRDefault="00D959D4" w:rsidP="00D959D4">
      <w:pPr>
        <w:spacing w:line="480" w:lineRule="auto"/>
        <w:ind w:left="708"/>
        <w:jc w:val="both"/>
        <w:rPr>
          <w:rFonts w:ascii="Times New Roman" w:hAnsi="Times New Roman" w:cs="Times New Roman"/>
          <w:sz w:val="24"/>
          <w:szCs w:val="24"/>
        </w:rPr>
      </w:pPr>
      <w:r w:rsidRPr="00781334">
        <w:rPr>
          <w:rFonts w:ascii="Times New Roman" w:hAnsi="Times New Roman" w:cs="Times New Roman"/>
          <w:sz w:val="24"/>
          <w:szCs w:val="24"/>
        </w:rPr>
        <w:t xml:space="preserve">  Prosedürler ve ilgili dokümanlar, faaliyet veya mali karar ve işlemin başlaması, uygulanması ve sonuçlandırılması aşamalarını kapsamalıdır. </w:t>
      </w:r>
    </w:p>
    <w:p w:rsidR="00D959D4" w:rsidRPr="00540008" w:rsidRDefault="00D959D4" w:rsidP="00D959D4">
      <w:pPr>
        <w:spacing w:line="480" w:lineRule="auto"/>
        <w:ind w:left="708"/>
        <w:jc w:val="both"/>
        <w:rPr>
          <w:rFonts w:ascii="Times New Roman" w:hAnsi="Times New Roman" w:cs="Times New Roman"/>
          <w:sz w:val="24"/>
          <w:szCs w:val="24"/>
        </w:rPr>
      </w:pPr>
      <w:r w:rsidRPr="00781334">
        <w:rPr>
          <w:rFonts w:ascii="Times New Roman" w:hAnsi="Times New Roman" w:cs="Times New Roman"/>
          <w:sz w:val="24"/>
          <w:szCs w:val="24"/>
        </w:rPr>
        <w:t xml:space="preserve"> Prosedürler ve ilgili dokümanlar, güncel, kapsamlı, mevzuata uygun ve ilgili personel tarafından anlaşılabilir ve ulaşılabilir o</w:t>
      </w:r>
      <w:r>
        <w:rPr>
          <w:rFonts w:ascii="Times New Roman" w:hAnsi="Times New Roman" w:cs="Times New Roman"/>
          <w:sz w:val="24"/>
          <w:szCs w:val="24"/>
        </w:rPr>
        <w:t>lmalıdır.</w:t>
      </w:r>
    </w:p>
    <w:p w:rsidR="00D959D4" w:rsidRPr="00D41AEA" w:rsidRDefault="00A80847" w:rsidP="00D959D4">
      <w:pPr>
        <w:pStyle w:val="Balk5"/>
        <w:ind w:firstLine="708"/>
        <w:rPr>
          <w:rFonts w:ascii="Times New Roman" w:hAnsi="Times New Roman" w:cs="Times New Roman"/>
          <w:b/>
          <w:color w:val="auto"/>
          <w:sz w:val="24"/>
          <w:szCs w:val="24"/>
        </w:rPr>
      </w:pPr>
      <w:bookmarkStart w:id="29" w:name="_Toc518302115"/>
      <w:r>
        <w:rPr>
          <w:rFonts w:ascii="Times New Roman" w:hAnsi="Times New Roman" w:cs="Times New Roman"/>
          <w:b/>
          <w:color w:val="auto"/>
          <w:sz w:val="24"/>
          <w:szCs w:val="24"/>
        </w:rPr>
        <w:t>8</w:t>
      </w:r>
      <w:r w:rsidR="00C10A6F">
        <w:rPr>
          <w:rFonts w:ascii="Times New Roman" w:hAnsi="Times New Roman" w:cs="Times New Roman"/>
          <w:b/>
          <w:color w:val="auto"/>
          <w:sz w:val="24"/>
          <w:szCs w:val="24"/>
        </w:rPr>
        <w:t xml:space="preserve">.3 </w:t>
      </w:r>
      <w:r w:rsidR="00D959D4" w:rsidRPr="00D41AEA">
        <w:rPr>
          <w:rFonts w:ascii="Times New Roman" w:hAnsi="Times New Roman" w:cs="Times New Roman"/>
          <w:b/>
          <w:color w:val="auto"/>
          <w:sz w:val="24"/>
          <w:szCs w:val="24"/>
        </w:rPr>
        <w:t>Görevler Ayrılığı</w:t>
      </w:r>
      <w:bookmarkEnd w:id="29"/>
    </w:p>
    <w:p w:rsidR="00D959D4" w:rsidRPr="00E91B14" w:rsidRDefault="00D959D4" w:rsidP="00D959D4"/>
    <w:p w:rsidR="00D959D4" w:rsidRPr="00592F2F" w:rsidRDefault="00D959D4" w:rsidP="00D959D4">
      <w:pPr>
        <w:spacing w:line="480" w:lineRule="auto"/>
        <w:ind w:left="708" w:firstLine="708"/>
        <w:jc w:val="both"/>
        <w:rPr>
          <w:rFonts w:ascii="Times New Roman" w:hAnsi="Times New Roman" w:cs="Times New Roman"/>
          <w:sz w:val="24"/>
          <w:szCs w:val="24"/>
        </w:rPr>
      </w:pPr>
      <w:r w:rsidRPr="00781334">
        <w:rPr>
          <w:rFonts w:ascii="Times New Roman" w:hAnsi="Times New Roman" w:cs="Times New Roman"/>
          <w:sz w:val="24"/>
          <w:szCs w:val="24"/>
        </w:rPr>
        <w:t xml:space="preserve">Hata, eksik, yanlışlık, usulsüzlük ve yolsuzluk risklerini azaltmak için faaliyetler ile mali karar ve işlemlerin onaylanması, uygulanması, kaydedilmesi ve kontrol edilmesi görevlerinin </w:t>
      </w:r>
      <w:r w:rsidRPr="00592F2F">
        <w:rPr>
          <w:rFonts w:ascii="Times New Roman" w:hAnsi="Times New Roman" w:cs="Times New Roman"/>
          <w:sz w:val="24"/>
          <w:szCs w:val="24"/>
        </w:rPr>
        <w:t xml:space="preserve">personel arasında paylaştırılmasıdır. Bu ilkenin uygulanması için her faaliyet, mali karar veya işlemin onaylanması, uygulanması, kaydedilmesi ve kontrolü görevleri farklı kişilere verilmelidir.               </w:t>
      </w:r>
    </w:p>
    <w:p w:rsidR="00D959D4" w:rsidRDefault="00D959D4" w:rsidP="00D959D4">
      <w:pPr>
        <w:spacing w:line="480" w:lineRule="auto"/>
        <w:ind w:left="708"/>
        <w:jc w:val="both"/>
        <w:rPr>
          <w:sz w:val="24"/>
          <w:szCs w:val="24"/>
        </w:rPr>
      </w:pPr>
      <w:r>
        <w:rPr>
          <w:rFonts w:ascii="Times New Roman" w:eastAsia="Times New Roman" w:hAnsi="Times New Roman" w:cs="Times New Roman"/>
          <w:color w:val="000000"/>
          <w:sz w:val="24"/>
          <w:szCs w:val="24"/>
        </w:rPr>
        <w:t>Bu standart için gerekli genel şartlar:</w:t>
      </w:r>
    </w:p>
    <w:p w:rsidR="00D959D4" w:rsidRPr="005A14DB" w:rsidRDefault="00D959D4" w:rsidP="00D959D4">
      <w:pPr>
        <w:spacing w:line="480" w:lineRule="auto"/>
        <w:ind w:left="708"/>
        <w:jc w:val="both"/>
        <w:rPr>
          <w:sz w:val="24"/>
          <w:szCs w:val="24"/>
        </w:rPr>
      </w:pPr>
      <w:r w:rsidRPr="004409EB">
        <w:rPr>
          <w:rFonts w:ascii="Times New Roman" w:eastAsia="Times New Roman" w:hAnsi="Times New Roman" w:cs="Times New Roman"/>
          <w:color w:val="000000"/>
          <w:sz w:val="24"/>
          <w:szCs w:val="24"/>
        </w:rPr>
        <w:t xml:space="preserve"> Her faaliyet veya mali karar ve işlemin onaylanması, uygulanması, kaydedilmesi ve kontrolü görevleri farklı kişilere verilmelidir.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4409EB">
        <w:rPr>
          <w:rFonts w:ascii="Times New Roman" w:eastAsia="Times New Roman" w:hAnsi="Times New Roman" w:cs="Times New Roman"/>
          <w:color w:val="000000"/>
          <w:sz w:val="24"/>
          <w:szCs w:val="24"/>
        </w:rPr>
        <w:t>Personel sayısının yetersizliği nedeniyle görevler ayrılığı ilkesinin tam olarak uygulanamadığı idarelerin yöneticileri risklerin farkında olmalı ve gerekli önlemleri almalıdır.</w:t>
      </w:r>
    </w:p>
    <w:p w:rsidR="00D959D4" w:rsidRPr="00D41AEA" w:rsidRDefault="00A80847" w:rsidP="00D959D4">
      <w:pPr>
        <w:pStyle w:val="Balk5"/>
        <w:ind w:firstLine="708"/>
        <w:rPr>
          <w:rFonts w:ascii="Times New Roman" w:eastAsia="Times New Roman" w:hAnsi="Times New Roman" w:cs="Times New Roman"/>
          <w:b/>
          <w:color w:val="auto"/>
          <w:sz w:val="24"/>
          <w:szCs w:val="24"/>
        </w:rPr>
      </w:pPr>
      <w:bookmarkStart w:id="30" w:name="_Toc518302116"/>
      <w:r>
        <w:rPr>
          <w:rFonts w:ascii="Times New Roman" w:eastAsia="Times New Roman" w:hAnsi="Times New Roman" w:cs="Times New Roman"/>
          <w:b/>
          <w:color w:val="auto"/>
          <w:sz w:val="24"/>
          <w:szCs w:val="24"/>
        </w:rPr>
        <w:lastRenderedPageBreak/>
        <w:t>8</w:t>
      </w:r>
      <w:r w:rsidR="00C10A6F">
        <w:rPr>
          <w:rFonts w:ascii="Times New Roman" w:eastAsia="Times New Roman" w:hAnsi="Times New Roman" w:cs="Times New Roman"/>
          <w:b/>
          <w:color w:val="auto"/>
          <w:sz w:val="24"/>
          <w:szCs w:val="24"/>
        </w:rPr>
        <w:t>.4</w:t>
      </w:r>
      <w:r w:rsidR="00D959D4" w:rsidRPr="00D41AEA">
        <w:rPr>
          <w:rFonts w:ascii="Times New Roman" w:eastAsia="Times New Roman" w:hAnsi="Times New Roman" w:cs="Times New Roman"/>
          <w:b/>
          <w:color w:val="auto"/>
          <w:sz w:val="24"/>
          <w:szCs w:val="24"/>
        </w:rPr>
        <w:t xml:space="preserve"> Hiyerarşik Kontroller</w:t>
      </w:r>
      <w:bookmarkEnd w:id="30"/>
    </w:p>
    <w:p w:rsidR="00D959D4" w:rsidRPr="00E91B14" w:rsidRDefault="00D959D4" w:rsidP="00D959D4"/>
    <w:p w:rsidR="00D959D4" w:rsidRDefault="005A038A" w:rsidP="00D959D4">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Kamu İ</w:t>
      </w:r>
      <w:r w:rsidR="00D959D4" w:rsidRPr="004409EB">
        <w:rPr>
          <w:rFonts w:ascii="Times New Roman" w:hAnsi="Times New Roman" w:cs="Times New Roman"/>
          <w:sz w:val="24"/>
          <w:szCs w:val="24"/>
        </w:rPr>
        <w:t>ç Kontrol Standar</w:t>
      </w:r>
      <w:r w:rsidR="00D959D4">
        <w:rPr>
          <w:rFonts w:ascii="Times New Roman" w:hAnsi="Times New Roman" w:cs="Times New Roman"/>
          <w:sz w:val="24"/>
          <w:szCs w:val="24"/>
        </w:rPr>
        <w:t>t</w:t>
      </w:r>
      <w:r w:rsidR="00D959D4" w:rsidRPr="004409EB">
        <w:rPr>
          <w:rFonts w:ascii="Times New Roman" w:hAnsi="Times New Roman" w:cs="Times New Roman"/>
          <w:sz w:val="24"/>
          <w:szCs w:val="24"/>
        </w:rPr>
        <w:t xml:space="preserve">ları kontrol faaliyetleri Hiyerarşik Kontroller Standardı Uyarınca; İş ve İşlemlerin </w:t>
      </w:r>
      <w:proofErr w:type="gramStart"/>
      <w:r w:rsidR="00D959D4" w:rsidRPr="004409EB">
        <w:rPr>
          <w:rFonts w:ascii="Times New Roman" w:hAnsi="Times New Roman" w:cs="Times New Roman"/>
          <w:sz w:val="24"/>
          <w:szCs w:val="24"/>
        </w:rPr>
        <w:t>prosedürlere</w:t>
      </w:r>
      <w:proofErr w:type="gramEnd"/>
      <w:r w:rsidR="00D959D4" w:rsidRPr="004409EB">
        <w:rPr>
          <w:rFonts w:ascii="Times New Roman" w:hAnsi="Times New Roman" w:cs="Times New Roman"/>
          <w:sz w:val="24"/>
          <w:szCs w:val="24"/>
        </w:rPr>
        <w:t xml:space="preserve"> uygunluğu yöneticiler tarafından sistemli</w:t>
      </w:r>
      <w:r w:rsidR="00D959D4">
        <w:rPr>
          <w:rFonts w:ascii="Times New Roman" w:hAnsi="Times New Roman" w:cs="Times New Roman"/>
          <w:sz w:val="24"/>
          <w:szCs w:val="24"/>
        </w:rPr>
        <w:t xml:space="preserve"> </w:t>
      </w:r>
      <w:r w:rsidR="00D959D4" w:rsidRPr="004409EB">
        <w:rPr>
          <w:rFonts w:ascii="Times New Roman" w:hAnsi="Times New Roman" w:cs="Times New Roman"/>
          <w:sz w:val="24"/>
          <w:szCs w:val="24"/>
        </w:rPr>
        <w:t>bir şekilde kontrol edilmeli</w:t>
      </w:r>
      <w:r w:rsidR="00D959D4">
        <w:rPr>
          <w:rFonts w:ascii="Times New Roman" w:hAnsi="Times New Roman" w:cs="Times New Roman"/>
          <w:sz w:val="24"/>
          <w:szCs w:val="24"/>
        </w:rPr>
        <w:t>, personelin çalışmaları izlenme</w:t>
      </w:r>
      <w:r w:rsidR="00D959D4" w:rsidRPr="004409EB">
        <w:rPr>
          <w:rFonts w:ascii="Times New Roman" w:hAnsi="Times New Roman" w:cs="Times New Roman"/>
          <w:sz w:val="24"/>
          <w:szCs w:val="24"/>
        </w:rPr>
        <w:t xml:space="preserve">li, onaylanmalı, hata ve usulsüzlüklerin giderilmesi için gerekli talimatların </w:t>
      </w:r>
      <w:r w:rsidR="00D959D4">
        <w:rPr>
          <w:rFonts w:ascii="Times New Roman" w:hAnsi="Times New Roman" w:cs="Times New Roman"/>
          <w:sz w:val="24"/>
          <w:szCs w:val="24"/>
        </w:rPr>
        <w:t>verilmelidir</w:t>
      </w:r>
      <w:r w:rsidR="00D959D4" w:rsidRPr="004409EB">
        <w:rPr>
          <w:rFonts w:ascii="Times New Roman" w:hAnsi="Times New Roman" w:cs="Times New Roman"/>
          <w:sz w:val="24"/>
          <w:szCs w:val="24"/>
        </w:rPr>
        <w:t xml:space="preserve">. </w:t>
      </w:r>
    </w:p>
    <w:p w:rsidR="00D959D4" w:rsidRPr="00676F9A" w:rsidRDefault="00D959D4" w:rsidP="00D959D4">
      <w:pPr>
        <w:spacing w:line="480" w:lineRule="auto"/>
        <w:ind w:left="708"/>
        <w:jc w:val="both"/>
        <w:rPr>
          <w:rFonts w:ascii="Times New Roman" w:eastAsia="Times New Roman" w:hAnsi="Times New Roman" w:cs="Times New Roman"/>
          <w:color w:val="000000"/>
          <w:sz w:val="24"/>
          <w:szCs w:val="24"/>
        </w:rPr>
      </w:pPr>
      <w:r w:rsidRPr="00676F9A">
        <w:rPr>
          <w:rFonts w:ascii="Times New Roman" w:eastAsia="Times New Roman" w:hAnsi="Times New Roman" w:cs="Times New Roman"/>
          <w:color w:val="000000"/>
          <w:sz w:val="24"/>
          <w:szCs w:val="24"/>
        </w:rPr>
        <w:t> Bu standart için gerekli genel şartlar:</w:t>
      </w:r>
    </w:p>
    <w:p w:rsidR="00D959D4" w:rsidRPr="00676F9A" w:rsidRDefault="00D959D4" w:rsidP="00D959D4">
      <w:pPr>
        <w:spacing w:line="480" w:lineRule="auto"/>
        <w:ind w:left="708"/>
        <w:jc w:val="both"/>
        <w:rPr>
          <w:rFonts w:ascii="Times New Roman" w:eastAsia="Times New Roman" w:hAnsi="Times New Roman" w:cs="Times New Roman"/>
          <w:color w:val="000000"/>
          <w:sz w:val="24"/>
          <w:szCs w:val="24"/>
        </w:rPr>
      </w:pPr>
      <w:r w:rsidRPr="00676F9A">
        <w:rPr>
          <w:rFonts w:ascii="Times New Roman" w:eastAsia="Times New Roman" w:hAnsi="Times New Roman" w:cs="Times New Roman"/>
          <w:color w:val="000000"/>
          <w:sz w:val="24"/>
          <w:szCs w:val="24"/>
        </w:rPr>
        <w:t>Yöneticiler, </w:t>
      </w:r>
      <w:proofErr w:type="gramStart"/>
      <w:r w:rsidRPr="00676F9A">
        <w:rPr>
          <w:rFonts w:ascii="Times New Roman" w:eastAsia="Times New Roman" w:hAnsi="Times New Roman" w:cs="Times New Roman"/>
          <w:color w:val="000000"/>
          <w:sz w:val="24"/>
          <w:szCs w:val="24"/>
        </w:rPr>
        <w:t>prosedürlerin</w:t>
      </w:r>
      <w:proofErr w:type="gramEnd"/>
      <w:r w:rsidRPr="00676F9A">
        <w:rPr>
          <w:rFonts w:ascii="Times New Roman" w:eastAsia="Times New Roman" w:hAnsi="Times New Roman" w:cs="Times New Roman"/>
          <w:color w:val="000000"/>
          <w:sz w:val="24"/>
          <w:szCs w:val="24"/>
        </w:rPr>
        <w:t> etkili ve sürekli bir şekilde uygulanması için gerekli kontrolleri yapmalıdır.</w:t>
      </w:r>
    </w:p>
    <w:p w:rsidR="00D959D4" w:rsidRPr="00676F9A" w:rsidRDefault="00D959D4" w:rsidP="00D959D4">
      <w:pPr>
        <w:spacing w:line="480" w:lineRule="auto"/>
        <w:ind w:left="708"/>
        <w:jc w:val="both"/>
        <w:rPr>
          <w:rFonts w:ascii="Times New Roman" w:eastAsia="Times New Roman" w:hAnsi="Times New Roman" w:cs="Times New Roman"/>
          <w:color w:val="000000"/>
          <w:sz w:val="24"/>
          <w:szCs w:val="24"/>
        </w:rPr>
      </w:pPr>
      <w:r w:rsidRPr="00676F9A">
        <w:rPr>
          <w:rFonts w:ascii="Times New Roman" w:eastAsia="Times New Roman" w:hAnsi="Times New Roman" w:cs="Times New Roman"/>
          <w:color w:val="000000"/>
          <w:sz w:val="24"/>
          <w:szCs w:val="24"/>
        </w:rPr>
        <w:t xml:space="preserve"> Yöneticiler, personelin iş ve işlemlerini izlemeli ve onaylamalı, hata ve usulsüzlüklerin giderilmesi için gerekli talimatları vermelidir.</w:t>
      </w:r>
    </w:p>
    <w:p w:rsidR="00D959D4" w:rsidRPr="00D41AEA" w:rsidRDefault="0072181B" w:rsidP="00D959D4">
      <w:pPr>
        <w:pStyle w:val="Balk5"/>
        <w:ind w:firstLine="708"/>
        <w:rPr>
          <w:rFonts w:ascii="Times New Roman" w:eastAsia="Times New Roman" w:hAnsi="Times New Roman" w:cs="Times New Roman"/>
          <w:b/>
          <w:color w:val="auto"/>
          <w:sz w:val="24"/>
          <w:szCs w:val="24"/>
        </w:rPr>
      </w:pPr>
      <w:bookmarkStart w:id="31" w:name="_Toc518302117"/>
      <w:r>
        <w:rPr>
          <w:rFonts w:ascii="Times New Roman" w:eastAsia="Times New Roman" w:hAnsi="Times New Roman" w:cs="Times New Roman"/>
          <w:b/>
          <w:color w:val="auto"/>
          <w:sz w:val="24"/>
          <w:szCs w:val="24"/>
        </w:rPr>
        <w:t>8</w:t>
      </w:r>
      <w:r w:rsidR="00C10A6F">
        <w:rPr>
          <w:rFonts w:ascii="Times New Roman" w:eastAsia="Times New Roman" w:hAnsi="Times New Roman" w:cs="Times New Roman"/>
          <w:b/>
          <w:color w:val="auto"/>
          <w:sz w:val="24"/>
          <w:szCs w:val="24"/>
        </w:rPr>
        <w:t xml:space="preserve">.5 </w:t>
      </w:r>
      <w:r w:rsidR="00D959D4" w:rsidRPr="00D41AEA">
        <w:rPr>
          <w:rFonts w:ascii="Times New Roman" w:eastAsia="Times New Roman" w:hAnsi="Times New Roman" w:cs="Times New Roman"/>
          <w:b/>
          <w:color w:val="auto"/>
          <w:sz w:val="24"/>
          <w:szCs w:val="24"/>
        </w:rPr>
        <w:t>Faaliyetlerin sürekliliği</w:t>
      </w:r>
      <w:bookmarkEnd w:id="31"/>
    </w:p>
    <w:p w:rsidR="00D959D4" w:rsidRPr="00E91B14" w:rsidRDefault="00D959D4" w:rsidP="00D959D4"/>
    <w:p w:rsidR="00D959D4" w:rsidRDefault="00D959D4" w:rsidP="00D959D4">
      <w:pPr>
        <w:spacing w:line="480" w:lineRule="auto"/>
        <w:ind w:left="70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İdareler faaliyetlerine sürdürebilmek için önlemler almalıdır.</w:t>
      </w:r>
    </w:p>
    <w:p w:rsidR="00D959D4" w:rsidRPr="00C12034" w:rsidRDefault="00D959D4" w:rsidP="00D959D4">
      <w:pPr>
        <w:spacing w:line="480" w:lineRule="auto"/>
        <w:ind w:left="708"/>
        <w:jc w:val="both"/>
        <w:rPr>
          <w:rFonts w:ascii="Times New Roman" w:eastAsia="Times New Roman" w:hAnsi="Times New Roman" w:cs="Times New Roman"/>
          <w:color w:val="000000"/>
          <w:sz w:val="24"/>
          <w:szCs w:val="24"/>
        </w:rPr>
      </w:pPr>
      <w:r w:rsidRPr="00C12034">
        <w:rPr>
          <w:rFonts w:ascii="Times New Roman" w:eastAsia="Times New Roman" w:hAnsi="Times New Roman" w:cs="Times New Roman"/>
          <w:color w:val="000000"/>
          <w:sz w:val="24"/>
          <w:szCs w:val="24"/>
        </w:rPr>
        <w:t>Bu standart için gerekli genel şartlar:</w:t>
      </w:r>
    </w:p>
    <w:p w:rsidR="00D959D4" w:rsidRPr="00C33E74" w:rsidRDefault="00D959D4" w:rsidP="00D959D4">
      <w:pPr>
        <w:spacing w:line="480" w:lineRule="auto"/>
        <w:ind w:left="708"/>
        <w:jc w:val="both"/>
        <w:rPr>
          <w:rFonts w:ascii="Times New Roman" w:eastAsia="Times New Roman" w:hAnsi="Times New Roman" w:cs="Times New Roman"/>
          <w:color w:val="000000"/>
          <w:sz w:val="24"/>
          <w:szCs w:val="24"/>
        </w:rPr>
      </w:pPr>
      <w:r w:rsidRPr="00C33E74">
        <w:rPr>
          <w:rFonts w:ascii="Times New Roman" w:eastAsia="Times New Roman" w:hAnsi="Times New Roman" w:cs="Times New Roman"/>
          <w:color w:val="000000"/>
          <w:sz w:val="24"/>
          <w:szCs w:val="24"/>
        </w:rPr>
        <w:t>Personel yetersizliği, geçici veya sürekli olarak görevden ayrılma, yeni bilgi sistemlerine geçiş, yöntem veya mevzuat değişiklikleri ile olağanüstü durumlar gibi faaliyetlerin sürekliliğini etkileyen nedenlere karşı gerekli önlemler alınmalıdır.</w:t>
      </w:r>
    </w:p>
    <w:p w:rsidR="00D959D4" w:rsidRPr="00C33E74" w:rsidRDefault="00D959D4" w:rsidP="00D959D4">
      <w:pPr>
        <w:spacing w:line="480" w:lineRule="auto"/>
        <w:ind w:left="708"/>
        <w:jc w:val="both"/>
        <w:rPr>
          <w:rFonts w:ascii="Times New Roman" w:eastAsia="Times New Roman" w:hAnsi="Times New Roman" w:cs="Times New Roman"/>
          <w:color w:val="000000"/>
          <w:sz w:val="24"/>
          <w:szCs w:val="24"/>
        </w:rPr>
      </w:pPr>
      <w:r w:rsidRPr="00C33E74">
        <w:rPr>
          <w:rFonts w:ascii="Times New Roman" w:eastAsia="Times New Roman" w:hAnsi="Times New Roman" w:cs="Times New Roman"/>
          <w:color w:val="000000"/>
          <w:sz w:val="24"/>
          <w:szCs w:val="24"/>
        </w:rPr>
        <w:t xml:space="preserve"> Gerekli hallerde usulüne uygun olarak vekil personel görevlendirilmelidir.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sidRPr="00C33E74">
        <w:rPr>
          <w:rFonts w:ascii="Times New Roman" w:eastAsia="Times New Roman" w:hAnsi="Times New Roman" w:cs="Times New Roman"/>
          <w:color w:val="000000"/>
          <w:sz w:val="24"/>
          <w:szCs w:val="24"/>
        </w:rPr>
        <w:t xml:space="preserve"> Görevinden ayrılan personelin, iş veya işlemlerinin durumunu ve gerekli belgeleri de içeren bir rapor hazırlaması ve bu raporu görevlendirilen personele vermesi yönetici tarafından sağlanmalıdır.</w:t>
      </w:r>
    </w:p>
    <w:p w:rsidR="00053DAB" w:rsidRDefault="00053DAB" w:rsidP="00D959D4">
      <w:pPr>
        <w:spacing w:line="480" w:lineRule="auto"/>
        <w:ind w:left="708"/>
        <w:jc w:val="both"/>
        <w:rPr>
          <w:rFonts w:ascii="Times New Roman" w:eastAsia="Times New Roman" w:hAnsi="Times New Roman" w:cs="Times New Roman"/>
          <w:color w:val="000000"/>
          <w:sz w:val="24"/>
          <w:szCs w:val="24"/>
        </w:rPr>
      </w:pPr>
    </w:p>
    <w:p w:rsidR="00053DAB" w:rsidRPr="00C33E74" w:rsidRDefault="00053DAB" w:rsidP="00D959D4">
      <w:pPr>
        <w:spacing w:line="480" w:lineRule="auto"/>
        <w:ind w:left="708"/>
        <w:jc w:val="both"/>
        <w:rPr>
          <w:rFonts w:ascii="Times New Roman" w:eastAsia="Times New Roman" w:hAnsi="Times New Roman" w:cs="Times New Roman"/>
          <w:color w:val="000000"/>
          <w:sz w:val="24"/>
          <w:szCs w:val="24"/>
        </w:rPr>
      </w:pPr>
    </w:p>
    <w:p w:rsidR="00D959D4" w:rsidRPr="00D41AEA" w:rsidRDefault="00561651" w:rsidP="00D959D4">
      <w:pPr>
        <w:pStyle w:val="Balk5"/>
        <w:ind w:firstLine="708"/>
        <w:rPr>
          <w:rFonts w:ascii="Times New Roman" w:eastAsia="Times New Roman" w:hAnsi="Times New Roman" w:cs="Times New Roman"/>
          <w:b/>
          <w:color w:val="auto"/>
          <w:sz w:val="24"/>
          <w:szCs w:val="24"/>
        </w:rPr>
      </w:pPr>
      <w:bookmarkStart w:id="32" w:name="_Toc518302118"/>
      <w:r>
        <w:rPr>
          <w:rFonts w:ascii="Times New Roman" w:eastAsia="Times New Roman" w:hAnsi="Times New Roman" w:cs="Times New Roman"/>
          <w:b/>
          <w:color w:val="auto"/>
          <w:sz w:val="24"/>
          <w:szCs w:val="24"/>
        </w:rPr>
        <w:lastRenderedPageBreak/>
        <w:t>8</w:t>
      </w:r>
      <w:r w:rsidR="00C10A6F">
        <w:rPr>
          <w:rFonts w:ascii="Times New Roman" w:eastAsia="Times New Roman" w:hAnsi="Times New Roman" w:cs="Times New Roman"/>
          <w:b/>
          <w:color w:val="auto"/>
          <w:sz w:val="24"/>
          <w:szCs w:val="24"/>
        </w:rPr>
        <w:t xml:space="preserve">.6 </w:t>
      </w:r>
      <w:r w:rsidR="00D959D4" w:rsidRPr="00D41AEA">
        <w:rPr>
          <w:rFonts w:ascii="Times New Roman" w:eastAsia="Times New Roman" w:hAnsi="Times New Roman" w:cs="Times New Roman"/>
          <w:b/>
          <w:color w:val="auto"/>
          <w:sz w:val="24"/>
          <w:szCs w:val="24"/>
        </w:rPr>
        <w:t>Bilgi sistemleri kontrolleri</w:t>
      </w:r>
      <w:bookmarkEnd w:id="32"/>
    </w:p>
    <w:p w:rsidR="00D959D4" w:rsidRPr="00E91B14" w:rsidRDefault="00D959D4" w:rsidP="00D959D4"/>
    <w:p w:rsidR="0034758A" w:rsidRDefault="00D959D4" w:rsidP="00D959D4">
      <w:pPr>
        <w:pStyle w:val="AralkYok"/>
        <w:spacing w:line="480" w:lineRule="auto"/>
        <w:ind w:left="708" w:firstLine="708"/>
        <w:rPr>
          <w:rStyle w:val="Gl"/>
          <w:rFonts w:ascii="Times New Roman" w:hAnsi="Times New Roman" w:cs="Times New Roman"/>
          <w:color w:val="000000" w:themeColor="text1"/>
          <w:sz w:val="24"/>
          <w:szCs w:val="24"/>
          <w:shd w:val="clear" w:color="auto" w:fill="FFFFFF"/>
        </w:rPr>
      </w:pPr>
      <w:r w:rsidRPr="00EF3214">
        <w:rPr>
          <w:rFonts w:ascii="Times New Roman" w:hAnsi="Times New Roman" w:cs="Times New Roman"/>
          <w:color w:val="000000" w:themeColor="text1"/>
          <w:sz w:val="24"/>
          <w:szCs w:val="24"/>
        </w:rPr>
        <w:t>İdareler, bilgi sistemlerinin sürekliliğini ve güvenilirliğini sağlamak için gerekli kontrol</w:t>
      </w:r>
      <w:r w:rsidR="00153555">
        <w:rPr>
          <w:rFonts w:ascii="Times New Roman" w:hAnsi="Times New Roman" w:cs="Times New Roman"/>
          <w:color w:val="000000" w:themeColor="text1"/>
          <w:sz w:val="24"/>
          <w:szCs w:val="24"/>
        </w:rPr>
        <w:t xml:space="preserve"> mekanizmaları geliştirmelidir.</w:t>
      </w:r>
    </w:p>
    <w:p w:rsidR="00D959D4" w:rsidRPr="00EF3214" w:rsidRDefault="00D959D4" w:rsidP="00153555">
      <w:pPr>
        <w:pStyle w:val="AralkYok"/>
        <w:spacing w:line="480" w:lineRule="auto"/>
        <w:ind w:left="708"/>
        <w:rPr>
          <w:rFonts w:ascii="Times New Roman" w:hAnsi="Times New Roman" w:cs="Times New Roman"/>
          <w:sz w:val="24"/>
          <w:szCs w:val="24"/>
        </w:rPr>
      </w:pPr>
      <w:r w:rsidRPr="00EF3214">
        <w:rPr>
          <w:rStyle w:val="Gl"/>
          <w:rFonts w:ascii="Times New Roman" w:hAnsi="Times New Roman" w:cs="Times New Roman"/>
          <w:color w:val="000000" w:themeColor="text1"/>
          <w:sz w:val="24"/>
          <w:szCs w:val="24"/>
          <w:shd w:val="clear" w:color="auto" w:fill="FFFFFF"/>
        </w:rPr>
        <w:t>Bu standart için gerekli genel şartlar şunlardır;</w:t>
      </w:r>
      <w:r w:rsidRPr="00EF3214">
        <w:rPr>
          <w:rFonts w:ascii="Times New Roman" w:hAnsi="Times New Roman" w:cs="Times New Roman"/>
          <w:color w:val="000000" w:themeColor="text1"/>
          <w:sz w:val="24"/>
          <w:szCs w:val="24"/>
        </w:rPr>
        <w:br/>
      </w:r>
      <w:r w:rsidRPr="00EF3214">
        <w:rPr>
          <w:rFonts w:ascii="Times New Roman" w:hAnsi="Times New Roman" w:cs="Times New Roman"/>
          <w:color w:val="000000" w:themeColor="text1"/>
          <w:sz w:val="24"/>
          <w:szCs w:val="24"/>
          <w:shd w:val="clear" w:color="auto" w:fill="FFFFFF"/>
        </w:rPr>
        <w:t>Bilgi sistemlerinin sürekliliğini ve güvenilirliğini sağlayacak kontroller yazılı olarak belirlenmeli ve uygulanmalıdır.</w:t>
      </w:r>
      <w:r w:rsidRPr="00EF3214">
        <w:rPr>
          <w:rFonts w:ascii="Times New Roman" w:hAnsi="Times New Roman" w:cs="Times New Roman"/>
          <w:color w:val="000000" w:themeColor="text1"/>
          <w:sz w:val="24"/>
          <w:szCs w:val="24"/>
        </w:rPr>
        <w:br/>
      </w:r>
      <w:r w:rsidRPr="00EF3214">
        <w:rPr>
          <w:rFonts w:ascii="Times New Roman" w:hAnsi="Times New Roman" w:cs="Times New Roman"/>
          <w:sz w:val="24"/>
          <w:szCs w:val="24"/>
          <w:shd w:val="clear" w:color="auto" w:fill="FFFFFF"/>
        </w:rPr>
        <w:t>Bilgi sistemine veri ve bilgi giri</w:t>
      </w:r>
      <w:r w:rsidR="00AA4DC3">
        <w:rPr>
          <w:rFonts w:ascii="Times New Roman" w:hAnsi="Times New Roman" w:cs="Times New Roman"/>
          <w:sz w:val="24"/>
          <w:szCs w:val="24"/>
          <w:shd w:val="clear" w:color="auto" w:fill="FFFFFF"/>
        </w:rPr>
        <w:t xml:space="preserve">şi ile bunlara erişim konusunda </w:t>
      </w:r>
      <w:r w:rsidRPr="00EF3214">
        <w:rPr>
          <w:rFonts w:ascii="Times New Roman" w:hAnsi="Times New Roman" w:cs="Times New Roman"/>
          <w:sz w:val="24"/>
          <w:szCs w:val="24"/>
          <w:shd w:val="clear" w:color="auto" w:fill="FFFFFF"/>
        </w:rPr>
        <w:t>yetkilendirmeler yapılmalı, hata ve usulsüzlüklerin önlenmesi, tespit edilmesi ve düzeltilmesini sağlayacak mekanizmalar oluşturulmalıdır.</w:t>
      </w:r>
    </w:p>
    <w:p w:rsidR="00D959D4" w:rsidRDefault="00D959D4" w:rsidP="00D959D4">
      <w:pPr>
        <w:pStyle w:val="AralkYok"/>
        <w:spacing w:line="480" w:lineRule="auto"/>
        <w:ind w:left="708"/>
        <w:rPr>
          <w:rFonts w:ascii="Times New Roman" w:hAnsi="Times New Roman" w:cs="Times New Roman"/>
          <w:sz w:val="24"/>
          <w:szCs w:val="24"/>
          <w:shd w:val="clear" w:color="auto" w:fill="FFFFFF"/>
        </w:rPr>
      </w:pPr>
      <w:r w:rsidRPr="00EF3214">
        <w:rPr>
          <w:rFonts w:ascii="Times New Roman" w:hAnsi="Times New Roman" w:cs="Times New Roman"/>
          <w:sz w:val="24"/>
          <w:szCs w:val="24"/>
          <w:shd w:val="clear" w:color="auto" w:fill="FFFFFF"/>
        </w:rPr>
        <w:t> İdareler bilişim yönetimini sağlayacak mekanizmalar geliştirmelidir.</w:t>
      </w:r>
      <w:r w:rsidRPr="00EF3214">
        <w:rPr>
          <w:rFonts w:ascii="Times New Roman" w:hAnsi="Times New Roman" w:cs="Times New Roman"/>
          <w:sz w:val="24"/>
          <w:szCs w:val="24"/>
        </w:rPr>
        <w:br/>
      </w:r>
      <w:r w:rsidRPr="00EF3214">
        <w:rPr>
          <w:rFonts w:ascii="Times New Roman" w:hAnsi="Times New Roman" w:cs="Times New Roman"/>
          <w:sz w:val="24"/>
          <w:szCs w:val="24"/>
          <w:shd w:val="clear" w:color="auto" w:fill="FFFFFF"/>
        </w:rPr>
        <w:t> Yönetim bilgi sistemi, yönetimin ihtiyaç duyduğu gerekli bilgileri ve raporları üretebilecek ve analiz yapma imkânı sunacak şekilde tasarlanmalıdır.</w:t>
      </w:r>
      <w:r w:rsidRPr="00EF3214">
        <w:rPr>
          <w:rFonts w:ascii="Times New Roman" w:hAnsi="Times New Roman" w:cs="Times New Roman"/>
          <w:sz w:val="24"/>
          <w:szCs w:val="24"/>
        </w:rPr>
        <w:br/>
      </w:r>
      <w:r w:rsidRPr="00EF3214">
        <w:rPr>
          <w:rFonts w:ascii="Times New Roman" w:hAnsi="Times New Roman" w:cs="Times New Roman"/>
          <w:sz w:val="24"/>
          <w:szCs w:val="24"/>
          <w:shd w:val="clear" w:color="auto" w:fill="FFFFFF"/>
        </w:rPr>
        <w:t xml:space="preserve">Yöneticiler, idarenin </w:t>
      </w:r>
      <w:proofErr w:type="gramStart"/>
      <w:r w:rsidRPr="00EF3214">
        <w:rPr>
          <w:rFonts w:ascii="Times New Roman" w:hAnsi="Times New Roman" w:cs="Times New Roman"/>
          <w:sz w:val="24"/>
          <w:szCs w:val="24"/>
          <w:shd w:val="clear" w:color="auto" w:fill="FFFFFF"/>
        </w:rPr>
        <w:t>misyon</w:t>
      </w:r>
      <w:proofErr w:type="gramEnd"/>
      <w:r w:rsidRPr="00EF3214">
        <w:rPr>
          <w:rFonts w:ascii="Times New Roman" w:hAnsi="Times New Roman" w:cs="Times New Roman"/>
          <w:sz w:val="24"/>
          <w:szCs w:val="24"/>
          <w:shd w:val="clear" w:color="auto" w:fill="FFFFFF"/>
        </w:rPr>
        <w:t>, vizyon ve amaçları çerçevesinde beklentilerini görev ve sorumlulukları kapsamında personele bildirmelidir.</w:t>
      </w:r>
      <w:r w:rsidRPr="00EF3214">
        <w:rPr>
          <w:rFonts w:ascii="Times New Roman" w:hAnsi="Times New Roman" w:cs="Times New Roman"/>
          <w:sz w:val="24"/>
          <w:szCs w:val="24"/>
        </w:rPr>
        <w:br/>
      </w:r>
      <w:r w:rsidRPr="00EF3214">
        <w:rPr>
          <w:rFonts w:ascii="Times New Roman" w:hAnsi="Times New Roman" w:cs="Times New Roman"/>
          <w:sz w:val="24"/>
          <w:szCs w:val="24"/>
          <w:shd w:val="clear" w:color="auto" w:fill="FFFFFF"/>
        </w:rPr>
        <w:t>İdarenin yatay ve dikey iletişim sistemi personelin değerlendirme, öneri ve sorunlarını iletebilmelerini sağlamalıdır</w:t>
      </w:r>
    </w:p>
    <w:p w:rsidR="00D959D4" w:rsidRPr="00D41AEA" w:rsidRDefault="00561651" w:rsidP="00D959D4">
      <w:pPr>
        <w:pStyle w:val="Balk4"/>
        <w:ind w:left="708"/>
        <w:rPr>
          <w:rFonts w:ascii="Times New Roman" w:hAnsi="Times New Roman" w:cs="Times New Roman"/>
          <w:b/>
          <w:i w:val="0"/>
          <w:color w:val="auto"/>
          <w:sz w:val="24"/>
          <w:szCs w:val="24"/>
          <w:shd w:val="clear" w:color="auto" w:fill="FFFFFF"/>
        </w:rPr>
      </w:pPr>
      <w:bookmarkStart w:id="33" w:name="_Toc518302119"/>
      <w:r>
        <w:rPr>
          <w:rFonts w:ascii="Times New Roman" w:hAnsi="Times New Roman" w:cs="Times New Roman"/>
          <w:b/>
          <w:i w:val="0"/>
          <w:color w:val="auto"/>
          <w:sz w:val="24"/>
          <w:szCs w:val="24"/>
          <w:shd w:val="clear" w:color="auto" w:fill="FFFFFF"/>
        </w:rPr>
        <w:t>9</w:t>
      </w:r>
      <w:r w:rsidR="00C10A6F">
        <w:rPr>
          <w:rFonts w:ascii="Times New Roman" w:hAnsi="Times New Roman" w:cs="Times New Roman"/>
          <w:b/>
          <w:i w:val="0"/>
          <w:color w:val="auto"/>
          <w:sz w:val="24"/>
          <w:szCs w:val="24"/>
          <w:shd w:val="clear" w:color="auto" w:fill="FFFFFF"/>
        </w:rPr>
        <w:t xml:space="preserve">. </w:t>
      </w:r>
      <w:r w:rsidR="00D959D4" w:rsidRPr="00D41AEA">
        <w:rPr>
          <w:rFonts w:ascii="Times New Roman" w:hAnsi="Times New Roman" w:cs="Times New Roman"/>
          <w:b/>
          <w:i w:val="0"/>
          <w:color w:val="auto"/>
          <w:sz w:val="24"/>
          <w:szCs w:val="24"/>
          <w:shd w:val="clear" w:color="auto" w:fill="FFFFFF"/>
        </w:rPr>
        <w:t>Bilgi ve İletişim Bileşenleri</w:t>
      </w:r>
      <w:bookmarkEnd w:id="33"/>
    </w:p>
    <w:p w:rsidR="00D959D4" w:rsidRPr="00D41AEA" w:rsidRDefault="00D959D4" w:rsidP="00D959D4">
      <w:pPr>
        <w:ind w:left="708"/>
        <w:rPr>
          <w:rFonts w:ascii="Times New Roman" w:hAnsi="Times New Roman" w:cs="Times New Roman"/>
          <w:b/>
        </w:rPr>
      </w:pPr>
    </w:p>
    <w:p w:rsidR="00D959D4" w:rsidRPr="00D41AEA" w:rsidRDefault="00561651" w:rsidP="00D959D4">
      <w:pPr>
        <w:pStyle w:val="Balk5"/>
        <w:ind w:left="708"/>
        <w:rPr>
          <w:rFonts w:ascii="Times New Roman" w:hAnsi="Times New Roman" w:cs="Times New Roman"/>
          <w:b/>
          <w:color w:val="auto"/>
          <w:sz w:val="24"/>
          <w:szCs w:val="24"/>
          <w:shd w:val="clear" w:color="auto" w:fill="FFFFFF"/>
        </w:rPr>
      </w:pPr>
      <w:bookmarkStart w:id="34" w:name="_Toc518302120"/>
      <w:r>
        <w:rPr>
          <w:rFonts w:ascii="Times New Roman" w:hAnsi="Times New Roman" w:cs="Times New Roman"/>
          <w:b/>
          <w:color w:val="auto"/>
          <w:sz w:val="24"/>
          <w:szCs w:val="24"/>
          <w:shd w:val="clear" w:color="auto" w:fill="FFFFFF"/>
        </w:rPr>
        <w:t>9</w:t>
      </w:r>
      <w:r w:rsidR="00C10A6F">
        <w:rPr>
          <w:rFonts w:ascii="Times New Roman" w:hAnsi="Times New Roman" w:cs="Times New Roman"/>
          <w:b/>
          <w:color w:val="auto"/>
          <w:sz w:val="24"/>
          <w:szCs w:val="24"/>
          <w:shd w:val="clear" w:color="auto" w:fill="FFFFFF"/>
        </w:rPr>
        <w:t xml:space="preserve">.1 </w:t>
      </w:r>
      <w:r w:rsidR="00D959D4" w:rsidRPr="00D41AEA">
        <w:rPr>
          <w:rFonts w:ascii="Times New Roman" w:hAnsi="Times New Roman" w:cs="Times New Roman"/>
          <w:b/>
          <w:color w:val="auto"/>
          <w:sz w:val="24"/>
          <w:szCs w:val="24"/>
          <w:shd w:val="clear" w:color="auto" w:fill="FFFFFF"/>
        </w:rPr>
        <w:t>Bilgi ve İletişim</w:t>
      </w:r>
      <w:bookmarkEnd w:id="34"/>
    </w:p>
    <w:p w:rsidR="00D959D4" w:rsidRPr="00D41AEA" w:rsidRDefault="00D959D4" w:rsidP="00D959D4">
      <w:pPr>
        <w:rPr>
          <w:rFonts w:ascii="Times New Roman" w:hAnsi="Times New Roman" w:cs="Times New Roman"/>
          <w:b/>
        </w:rPr>
      </w:pPr>
    </w:p>
    <w:p w:rsidR="00D959D4" w:rsidRPr="00EF3214" w:rsidRDefault="00D959D4" w:rsidP="00D959D4">
      <w:pPr>
        <w:spacing w:line="480" w:lineRule="auto"/>
        <w:ind w:left="708" w:firstLine="708"/>
        <w:jc w:val="both"/>
        <w:rPr>
          <w:rFonts w:ascii="Times New Roman" w:eastAsia="Times New Roman" w:hAnsi="Times New Roman" w:cs="Times New Roman"/>
          <w:sz w:val="24"/>
          <w:szCs w:val="24"/>
        </w:rPr>
      </w:pPr>
      <w:r w:rsidRPr="00EF3214">
        <w:rPr>
          <w:rFonts w:ascii="Times New Roman" w:hAnsi="Times New Roman" w:cs="Times New Roman"/>
          <w:sz w:val="24"/>
          <w:szCs w:val="24"/>
          <w:shd w:val="clear" w:color="auto" w:fill="FFFFFF"/>
        </w:rPr>
        <w:t>Kurumsal amaç ve hedeflere ulaşma yolunda gerekli yöntem, süreç ve araçları sunan iç kontrol sisteminin işlerliğini destekler.</w:t>
      </w:r>
    </w:p>
    <w:p w:rsidR="00D959D4" w:rsidRPr="00EF3214" w:rsidRDefault="00D959D4" w:rsidP="00D959D4">
      <w:pPr>
        <w:spacing w:line="480" w:lineRule="auto"/>
        <w:ind w:left="708"/>
        <w:jc w:val="both"/>
        <w:rPr>
          <w:rFonts w:ascii="Times New Roman" w:eastAsia="Times New Roman" w:hAnsi="Times New Roman" w:cs="Times New Roman"/>
          <w:sz w:val="24"/>
          <w:szCs w:val="24"/>
        </w:rPr>
      </w:pPr>
      <w:r w:rsidRPr="00EF3214">
        <w:rPr>
          <w:rFonts w:ascii="Times New Roman" w:eastAsia="Times New Roman" w:hAnsi="Times New Roman" w:cs="Times New Roman"/>
          <w:sz w:val="24"/>
          <w:szCs w:val="24"/>
        </w:rPr>
        <w:t>İdarede kontrol ortamı gereklilikleri, Risk değerlendirme, Kontrol faaliyetleri, izleme bilgi paylaşımı ve iletişim yoluyla sağlanır.</w:t>
      </w:r>
    </w:p>
    <w:p w:rsidR="00D959D4" w:rsidRPr="00EF3214" w:rsidRDefault="00D959D4" w:rsidP="00D959D4">
      <w:pPr>
        <w:spacing w:line="480" w:lineRule="auto"/>
        <w:ind w:left="708" w:firstLine="708"/>
        <w:jc w:val="both"/>
        <w:rPr>
          <w:rFonts w:ascii="Times New Roman" w:eastAsia="Times New Roman" w:hAnsi="Times New Roman" w:cs="Times New Roman"/>
          <w:sz w:val="24"/>
          <w:szCs w:val="24"/>
        </w:rPr>
      </w:pPr>
      <w:r w:rsidRPr="00EF3214">
        <w:rPr>
          <w:rFonts w:ascii="Times New Roman" w:eastAsia="Times New Roman" w:hAnsi="Times New Roman" w:cs="Times New Roman"/>
          <w:sz w:val="24"/>
          <w:szCs w:val="24"/>
        </w:rPr>
        <w:t xml:space="preserve">Bilgi ve iletişim, 4 standarttan oluşmaktadır. Bunlar: Kayıt ve </w:t>
      </w:r>
      <w:r w:rsidRPr="00EF3214">
        <w:rPr>
          <w:rFonts w:ascii="Times New Roman" w:eastAsia="Times New Roman" w:hAnsi="Times New Roman" w:cs="Times New Roman"/>
          <w:sz w:val="24"/>
          <w:szCs w:val="24"/>
        </w:rPr>
        <w:lastRenderedPageBreak/>
        <w:t>dosyalama sistemleri, Raporlama, Bilgi ve İletişim, Hata ve usulsüzlük ve yolsuzlukların bildirilmesidir.</w:t>
      </w:r>
    </w:p>
    <w:p w:rsidR="00D959D4" w:rsidRPr="00EF3214" w:rsidRDefault="00D959D4" w:rsidP="00D959D4">
      <w:pPr>
        <w:spacing w:line="480" w:lineRule="auto"/>
        <w:ind w:left="708"/>
        <w:jc w:val="both"/>
        <w:rPr>
          <w:rFonts w:ascii="Times New Roman" w:eastAsia="Times New Roman" w:hAnsi="Times New Roman" w:cs="Times New Roman"/>
          <w:sz w:val="24"/>
          <w:szCs w:val="24"/>
        </w:rPr>
      </w:pPr>
      <w:r w:rsidRPr="00EF3214">
        <w:rPr>
          <w:rFonts w:ascii="Times New Roman" w:eastAsia="Times New Roman" w:hAnsi="Times New Roman" w:cs="Times New Roman"/>
          <w:sz w:val="18"/>
          <w:szCs w:val="18"/>
        </w:rPr>
        <w:t> </w:t>
      </w:r>
      <w:r w:rsidRPr="00EF3214">
        <w:rPr>
          <w:rFonts w:ascii="Times New Roman" w:eastAsia="Times New Roman" w:hAnsi="Times New Roman" w:cs="Times New Roman"/>
          <w:sz w:val="24"/>
          <w:szCs w:val="24"/>
        </w:rPr>
        <w:t>Bu standart için gerekli genel şartlar:</w:t>
      </w:r>
    </w:p>
    <w:p w:rsidR="00D959D4" w:rsidRPr="00EF3214" w:rsidRDefault="00D959D4" w:rsidP="00D959D4">
      <w:pPr>
        <w:spacing w:line="480" w:lineRule="auto"/>
        <w:ind w:left="708"/>
        <w:jc w:val="both"/>
        <w:rPr>
          <w:rFonts w:ascii="Times New Roman" w:eastAsia="Times New Roman" w:hAnsi="Times New Roman" w:cs="Times New Roman"/>
          <w:sz w:val="24"/>
          <w:szCs w:val="24"/>
        </w:rPr>
      </w:pPr>
      <w:r w:rsidRPr="00EF3214">
        <w:rPr>
          <w:rFonts w:ascii="Times New Roman" w:eastAsia="Times New Roman" w:hAnsi="Times New Roman" w:cs="Times New Roman"/>
          <w:sz w:val="24"/>
          <w:szCs w:val="24"/>
        </w:rPr>
        <w:t xml:space="preserve"> Bilgi sistemlerinin sürekliliğini ve güvenilirliğini sağlayacak kontroller yazılı olarak belirlenmeli ve uygulanmalıdır.</w:t>
      </w:r>
    </w:p>
    <w:p w:rsidR="00D959D4" w:rsidRPr="008D68F2" w:rsidRDefault="00D959D4" w:rsidP="00D959D4">
      <w:pPr>
        <w:spacing w:line="480" w:lineRule="auto"/>
        <w:ind w:left="708"/>
        <w:jc w:val="both"/>
        <w:rPr>
          <w:rFonts w:ascii="Times New Roman" w:eastAsia="Times New Roman" w:hAnsi="Times New Roman" w:cs="Times New Roman"/>
          <w:color w:val="000000"/>
          <w:sz w:val="24"/>
          <w:szCs w:val="24"/>
        </w:rPr>
      </w:pPr>
      <w:r w:rsidRPr="008D68F2">
        <w:rPr>
          <w:rFonts w:ascii="Times New Roman" w:eastAsia="Times New Roman" w:hAnsi="Times New Roman" w:cs="Times New Roman"/>
          <w:color w:val="000000"/>
          <w:sz w:val="24"/>
          <w:szCs w:val="24"/>
        </w:rPr>
        <w:t xml:space="preserve"> Bilgi sistemine veri ve bilgi girişi ile bunlara erişim konusunda yetkilendirmeler yapılmalı, hata ve usulsüzlüklerin önlenmesi, tespit edilmesi ve düzeltilmesini sağlayacak mekanizmalar oluşturulmalıdır.</w:t>
      </w:r>
    </w:p>
    <w:p w:rsidR="00D959D4" w:rsidRDefault="00F84D1A"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İdareler bilişim yönet</w:t>
      </w:r>
      <w:r w:rsidR="00D959D4" w:rsidRPr="008D68F2">
        <w:rPr>
          <w:rFonts w:ascii="Times New Roman" w:eastAsia="Times New Roman" w:hAnsi="Times New Roman" w:cs="Times New Roman"/>
          <w:color w:val="000000"/>
          <w:sz w:val="24"/>
          <w:szCs w:val="24"/>
        </w:rPr>
        <w:t>imini sağlayaca</w:t>
      </w:r>
      <w:r w:rsidR="00D959D4">
        <w:rPr>
          <w:rFonts w:ascii="Times New Roman" w:eastAsia="Times New Roman" w:hAnsi="Times New Roman" w:cs="Times New Roman"/>
          <w:color w:val="000000"/>
          <w:sz w:val="24"/>
          <w:szCs w:val="24"/>
        </w:rPr>
        <w:t>k mekanizmalar geliştirmelidir.</w:t>
      </w:r>
    </w:p>
    <w:p w:rsidR="00D959D4" w:rsidRPr="00D41AEA" w:rsidRDefault="00561651" w:rsidP="00D959D4">
      <w:pPr>
        <w:pStyle w:val="Balk5"/>
        <w:ind w:firstLine="708"/>
        <w:rPr>
          <w:rFonts w:ascii="Times New Roman" w:eastAsia="Times New Roman" w:hAnsi="Times New Roman" w:cs="Times New Roman"/>
          <w:b/>
          <w:color w:val="auto"/>
          <w:sz w:val="24"/>
          <w:szCs w:val="24"/>
        </w:rPr>
      </w:pPr>
      <w:bookmarkStart w:id="35" w:name="_Toc518302121"/>
      <w:r>
        <w:rPr>
          <w:rFonts w:ascii="Times New Roman" w:eastAsia="Times New Roman" w:hAnsi="Times New Roman" w:cs="Times New Roman"/>
          <w:b/>
          <w:color w:val="auto"/>
          <w:sz w:val="24"/>
          <w:szCs w:val="24"/>
        </w:rPr>
        <w:t>9</w:t>
      </w:r>
      <w:r w:rsidR="00C10A6F">
        <w:rPr>
          <w:rFonts w:ascii="Times New Roman" w:eastAsia="Times New Roman" w:hAnsi="Times New Roman" w:cs="Times New Roman"/>
          <w:b/>
          <w:color w:val="auto"/>
          <w:sz w:val="24"/>
          <w:szCs w:val="24"/>
        </w:rPr>
        <w:t xml:space="preserve">.2 </w:t>
      </w:r>
      <w:r w:rsidR="00D959D4" w:rsidRPr="00D41AEA">
        <w:rPr>
          <w:rFonts w:ascii="Times New Roman" w:eastAsia="Times New Roman" w:hAnsi="Times New Roman" w:cs="Times New Roman"/>
          <w:b/>
          <w:color w:val="auto"/>
          <w:sz w:val="24"/>
          <w:szCs w:val="24"/>
        </w:rPr>
        <w:t>Raporlama</w:t>
      </w:r>
      <w:bookmarkEnd w:id="35"/>
    </w:p>
    <w:p w:rsidR="00D959D4" w:rsidRPr="00E91B14" w:rsidRDefault="00D959D4" w:rsidP="00D959D4"/>
    <w:p w:rsidR="00D959D4" w:rsidRDefault="00D959D4" w:rsidP="00D959D4">
      <w:pPr>
        <w:spacing w:line="480" w:lineRule="auto"/>
        <w:ind w:left="70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Amaç, hedef, faaliyet ve projelere ilişkin mali ve mali olmayan bilgi ve sonuçların yazılı ve sözlü olarak ilgili kişi ve mercilere, belirli zamanlarda bildirilmesidir.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Raporlama </w:t>
      </w:r>
      <w:proofErr w:type="spellStart"/>
      <w:r>
        <w:rPr>
          <w:rFonts w:ascii="Times New Roman" w:eastAsia="Times New Roman" w:hAnsi="Times New Roman" w:cs="Times New Roman"/>
          <w:color w:val="000000"/>
          <w:sz w:val="24"/>
          <w:szCs w:val="24"/>
        </w:rPr>
        <w:t>standartına</w:t>
      </w:r>
      <w:proofErr w:type="spellEnd"/>
      <w:r>
        <w:rPr>
          <w:rFonts w:ascii="Times New Roman" w:eastAsia="Times New Roman" w:hAnsi="Times New Roman" w:cs="Times New Roman"/>
          <w:color w:val="000000"/>
          <w:sz w:val="24"/>
          <w:szCs w:val="24"/>
        </w:rPr>
        <w:t xml:space="preserve"> göre idarelerde raporların,</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Türü,</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 tarafından,</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sıklıkta ve ne zaman hazırlanacağı,</w:t>
      </w:r>
    </w:p>
    <w:p w:rsidR="00D959D4" w:rsidRDefault="00D959D4" w:rsidP="0012607D">
      <w:pPr>
        <w:tabs>
          <w:tab w:val="left" w:pos="3668"/>
        </w:tabs>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Kime sunulacağı,</w:t>
      </w:r>
      <w:r w:rsidR="0012607D">
        <w:rPr>
          <w:rFonts w:ascii="Times New Roman" w:eastAsia="Times New Roman" w:hAnsi="Times New Roman" w:cs="Times New Roman"/>
          <w:color w:val="000000"/>
          <w:sz w:val="24"/>
          <w:szCs w:val="24"/>
        </w:rPr>
        <w:tab/>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Raporlama ilkeleri,</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Açıkça belirlenmiş ve personele duyurulmuş olmalıdır.</w:t>
      </w:r>
    </w:p>
    <w:p w:rsidR="00D959D4" w:rsidRPr="00D96B66" w:rsidRDefault="009B0612" w:rsidP="0034758A">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959D4" w:rsidRPr="00D96B66">
        <w:rPr>
          <w:rFonts w:ascii="Times New Roman" w:eastAsia="Times New Roman" w:hAnsi="Times New Roman" w:cs="Times New Roman"/>
          <w:color w:val="000000"/>
          <w:sz w:val="24"/>
          <w:szCs w:val="24"/>
        </w:rPr>
        <w:t>Bu standart için gerekli genel şartlar:</w:t>
      </w:r>
    </w:p>
    <w:p w:rsidR="00D959D4" w:rsidRPr="00D96B66" w:rsidRDefault="00D959D4" w:rsidP="00D959D4">
      <w:pPr>
        <w:spacing w:line="480" w:lineRule="auto"/>
        <w:ind w:left="708"/>
        <w:jc w:val="both"/>
        <w:rPr>
          <w:rFonts w:ascii="Times New Roman" w:eastAsia="Times New Roman" w:hAnsi="Times New Roman" w:cs="Times New Roman"/>
          <w:color w:val="000000"/>
          <w:sz w:val="24"/>
          <w:szCs w:val="24"/>
        </w:rPr>
      </w:pPr>
      <w:r w:rsidRPr="00D96B66">
        <w:rPr>
          <w:rFonts w:ascii="Times New Roman" w:eastAsia="Times New Roman" w:hAnsi="Times New Roman" w:cs="Times New Roman"/>
          <w:color w:val="000000"/>
          <w:sz w:val="24"/>
          <w:szCs w:val="24"/>
        </w:rPr>
        <w:t>İdareler, her yıl, amaçları, hedefleri, stratejileri, varlıkları, yükümlülükleri ve performans programlarını kamuoyuna açıklamalıdır.</w:t>
      </w:r>
    </w:p>
    <w:p w:rsidR="00D959D4" w:rsidRPr="00D96B66" w:rsidRDefault="00D959D4" w:rsidP="00D959D4">
      <w:pPr>
        <w:spacing w:line="480" w:lineRule="auto"/>
        <w:ind w:left="708"/>
        <w:jc w:val="both"/>
        <w:rPr>
          <w:rFonts w:ascii="Times New Roman" w:eastAsia="Times New Roman" w:hAnsi="Times New Roman" w:cs="Times New Roman"/>
          <w:color w:val="000000"/>
          <w:sz w:val="24"/>
          <w:szCs w:val="24"/>
        </w:rPr>
      </w:pPr>
      <w:r w:rsidRPr="00D96B66">
        <w:rPr>
          <w:rFonts w:ascii="Times New Roman" w:eastAsia="Times New Roman" w:hAnsi="Times New Roman" w:cs="Times New Roman"/>
          <w:color w:val="000000"/>
          <w:sz w:val="24"/>
          <w:szCs w:val="24"/>
        </w:rPr>
        <w:t xml:space="preserve">İdareler, bütçelerinin ilk altı aylık uygulama sonuçları, ikinci altı aya ilişkin </w:t>
      </w:r>
      <w:r w:rsidRPr="00D96B66">
        <w:rPr>
          <w:rFonts w:ascii="Times New Roman" w:eastAsia="Times New Roman" w:hAnsi="Times New Roman" w:cs="Times New Roman"/>
          <w:color w:val="000000"/>
          <w:sz w:val="24"/>
          <w:szCs w:val="24"/>
        </w:rPr>
        <w:lastRenderedPageBreak/>
        <w:t>beklentiler ve hedefler ile faaliyetlerini kamuoyuna açıklamalıdır.</w:t>
      </w:r>
    </w:p>
    <w:p w:rsidR="00D959D4" w:rsidRPr="00D96B66" w:rsidRDefault="00D959D4" w:rsidP="00D959D4">
      <w:pPr>
        <w:spacing w:line="480" w:lineRule="auto"/>
        <w:ind w:left="708"/>
        <w:jc w:val="both"/>
        <w:rPr>
          <w:rFonts w:ascii="Times New Roman" w:eastAsia="Times New Roman" w:hAnsi="Times New Roman" w:cs="Times New Roman"/>
          <w:color w:val="000000"/>
          <w:sz w:val="24"/>
          <w:szCs w:val="24"/>
        </w:rPr>
      </w:pPr>
      <w:r w:rsidRPr="00D96B66">
        <w:rPr>
          <w:rFonts w:ascii="Times New Roman" w:eastAsia="Times New Roman" w:hAnsi="Times New Roman" w:cs="Times New Roman"/>
          <w:color w:val="000000"/>
          <w:sz w:val="24"/>
          <w:szCs w:val="24"/>
        </w:rPr>
        <w:t>Faaliyet sonuçları ve değerlendirmeler idare faaliyet raporunda gösterilmeli ve duyurulmalıdır.</w:t>
      </w:r>
    </w:p>
    <w:p w:rsidR="00D959D4" w:rsidRPr="00D96B66" w:rsidRDefault="00D959D4" w:rsidP="00D959D4">
      <w:pPr>
        <w:spacing w:line="480" w:lineRule="auto"/>
        <w:ind w:left="708"/>
        <w:jc w:val="both"/>
        <w:rPr>
          <w:rFonts w:ascii="Times New Roman" w:eastAsia="Times New Roman" w:hAnsi="Times New Roman" w:cs="Times New Roman"/>
          <w:color w:val="000000"/>
          <w:sz w:val="24"/>
          <w:szCs w:val="24"/>
        </w:rPr>
      </w:pPr>
      <w:r w:rsidRPr="00D96B66">
        <w:rPr>
          <w:rFonts w:ascii="Times New Roman" w:eastAsia="Times New Roman" w:hAnsi="Times New Roman" w:cs="Times New Roman"/>
          <w:color w:val="000000"/>
          <w:sz w:val="24"/>
          <w:szCs w:val="24"/>
        </w:rPr>
        <w:t xml:space="preserve"> Faaliyetlerin gözetimi amacıyla idare içinde yatay ve dikey raporlama ağı yazılı olarak belirlenmeli, birim ve personel, görevleri ve faaliyetleriyle ilgili hazırlanması gereken raporlar hakkında bilgilendirilmelidir.</w:t>
      </w:r>
    </w:p>
    <w:p w:rsidR="00D959D4" w:rsidRPr="00D41AEA" w:rsidRDefault="00561651" w:rsidP="00D959D4">
      <w:pPr>
        <w:pStyle w:val="Balk5"/>
        <w:ind w:firstLine="708"/>
        <w:rPr>
          <w:rFonts w:ascii="Times New Roman" w:eastAsia="Times New Roman" w:hAnsi="Times New Roman" w:cs="Times New Roman"/>
          <w:b/>
          <w:color w:val="auto"/>
          <w:sz w:val="24"/>
          <w:szCs w:val="24"/>
        </w:rPr>
      </w:pPr>
      <w:bookmarkStart w:id="36" w:name="_Toc518302122"/>
      <w:r>
        <w:rPr>
          <w:rFonts w:ascii="Times New Roman" w:eastAsia="Times New Roman" w:hAnsi="Times New Roman" w:cs="Times New Roman"/>
          <w:b/>
          <w:color w:val="auto"/>
          <w:sz w:val="24"/>
          <w:szCs w:val="24"/>
        </w:rPr>
        <w:t>9</w:t>
      </w:r>
      <w:r w:rsidR="00C10A6F">
        <w:rPr>
          <w:rFonts w:ascii="Times New Roman" w:eastAsia="Times New Roman" w:hAnsi="Times New Roman" w:cs="Times New Roman"/>
          <w:b/>
          <w:color w:val="auto"/>
          <w:sz w:val="24"/>
          <w:szCs w:val="24"/>
        </w:rPr>
        <w:t>.3</w:t>
      </w:r>
      <w:r w:rsidR="00D959D4" w:rsidRPr="00D41AEA">
        <w:rPr>
          <w:rFonts w:ascii="Times New Roman" w:eastAsia="Times New Roman" w:hAnsi="Times New Roman" w:cs="Times New Roman"/>
          <w:b/>
          <w:color w:val="auto"/>
          <w:sz w:val="24"/>
          <w:szCs w:val="24"/>
        </w:rPr>
        <w:t xml:space="preserve"> Kayıt ve Dosyalama sistemi</w:t>
      </w:r>
      <w:bookmarkEnd w:id="36"/>
    </w:p>
    <w:p w:rsidR="00D959D4" w:rsidRPr="009E202D" w:rsidRDefault="00D959D4" w:rsidP="00D959D4"/>
    <w:p w:rsidR="00D959D4" w:rsidRPr="00D96B66" w:rsidRDefault="00D959D4" w:rsidP="00D959D4">
      <w:pPr>
        <w:spacing w:line="480" w:lineRule="auto"/>
        <w:ind w:left="708" w:firstLine="708"/>
        <w:jc w:val="both"/>
        <w:rPr>
          <w:rFonts w:ascii="Times New Roman" w:eastAsia="Times New Roman" w:hAnsi="Times New Roman" w:cs="Times New Roman"/>
          <w:color w:val="000000"/>
          <w:sz w:val="24"/>
          <w:szCs w:val="24"/>
        </w:rPr>
      </w:pPr>
      <w:r w:rsidRPr="00D96B66">
        <w:rPr>
          <w:rFonts w:ascii="Times New Roman" w:eastAsia="Times New Roman" w:hAnsi="Times New Roman" w:cs="Times New Roman"/>
          <w:color w:val="000000"/>
          <w:sz w:val="24"/>
          <w:szCs w:val="24"/>
        </w:rPr>
        <w:t>İdareler, gelen ve giden her türlü evrak </w:t>
      </w:r>
      <w:proofErr w:type="gramStart"/>
      <w:r w:rsidRPr="00D96B66">
        <w:rPr>
          <w:rFonts w:ascii="Times New Roman" w:eastAsia="Times New Roman" w:hAnsi="Times New Roman" w:cs="Times New Roman"/>
          <w:color w:val="000000"/>
          <w:sz w:val="24"/>
          <w:szCs w:val="24"/>
        </w:rPr>
        <w:t>dahil</w:t>
      </w:r>
      <w:proofErr w:type="gramEnd"/>
      <w:r w:rsidRPr="00D96B66">
        <w:rPr>
          <w:rFonts w:ascii="Times New Roman" w:eastAsia="Times New Roman" w:hAnsi="Times New Roman" w:cs="Times New Roman"/>
          <w:color w:val="000000"/>
          <w:sz w:val="24"/>
          <w:szCs w:val="24"/>
        </w:rPr>
        <w:t> iş ve işlemlerin kaydedildiği, sınıflandırıldığı ve dosyalandığı kapsamlı ve güncel bir sisteme sahip olmalıdır.</w:t>
      </w:r>
      <w:r>
        <w:rPr>
          <w:rFonts w:ascii="Times New Roman" w:eastAsia="Times New Roman" w:hAnsi="Times New Roman" w:cs="Times New Roman"/>
          <w:color w:val="000000"/>
          <w:sz w:val="24"/>
          <w:szCs w:val="24"/>
        </w:rPr>
        <w:t xml:space="preserve"> </w:t>
      </w:r>
      <w:r w:rsidRPr="00D96B66">
        <w:rPr>
          <w:rFonts w:ascii="Times New Roman" w:eastAsia="Times New Roman" w:hAnsi="Times New Roman" w:cs="Times New Roman"/>
          <w:color w:val="000000"/>
          <w:sz w:val="24"/>
          <w:szCs w:val="24"/>
        </w:rPr>
        <w:t>Bu standart için gerekli genel şartlar:</w:t>
      </w:r>
    </w:p>
    <w:p w:rsidR="00D959D4" w:rsidRPr="00D96B66" w:rsidRDefault="00D959D4" w:rsidP="00D959D4">
      <w:pPr>
        <w:spacing w:line="480" w:lineRule="auto"/>
        <w:ind w:left="708"/>
        <w:jc w:val="both"/>
        <w:rPr>
          <w:rFonts w:ascii="Times New Roman" w:eastAsia="Times New Roman" w:hAnsi="Times New Roman" w:cs="Times New Roman"/>
          <w:color w:val="000000"/>
          <w:sz w:val="24"/>
          <w:szCs w:val="24"/>
        </w:rPr>
      </w:pPr>
      <w:r w:rsidRPr="00D96B66">
        <w:rPr>
          <w:rFonts w:ascii="Times New Roman" w:eastAsia="Times New Roman" w:hAnsi="Times New Roman" w:cs="Times New Roman"/>
          <w:color w:val="000000"/>
          <w:sz w:val="24"/>
          <w:szCs w:val="24"/>
        </w:rPr>
        <w:t>Kayıt ve dosyalama sistemi, elektronik ortamdakiler </w:t>
      </w:r>
      <w:proofErr w:type="gramStart"/>
      <w:r w:rsidRPr="00D96B66">
        <w:rPr>
          <w:rFonts w:ascii="Times New Roman" w:eastAsia="Times New Roman" w:hAnsi="Times New Roman" w:cs="Times New Roman"/>
          <w:color w:val="000000"/>
          <w:sz w:val="24"/>
          <w:szCs w:val="24"/>
        </w:rPr>
        <w:t>dahil</w:t>
      </w:r>
      <w:proofErr w:type="gramEnd"/>
      <w:r w:rsidRPr="00D96B66">
        <w:rPr>
          <w:rFonts w:ascii="Times New Roman" w:eastAsia="Times New Roman" w:hAnsi="Times New Roman" w:cs="Times New Roman"/>
          <w:color w:val="000000"/>
          <w:sz w:val="24"/>
          <w:szCs w:val="24"/>
        </w:rPr>
        <w:t>, gelen ve giden evrak ile idare içi haberleşmeyi kapsamalıdır.</w:t>
      </w:r>
    </w:p>
    <w:p w:rsidR="00D959D4" w:rsidRPr="00813F20" w:rsidRDefault="00D959D4" w:rsidP="00D959D4">
      <w:pPr>
        <w:spacing w:line="480" w:lineRule="auto"/>
        <w:ind w:left="708"/>
        <w:jc w:val="both"/>
        <w:rPr>
          <w:rFonts w:ascii="Times New Roman" w:eastAsia="Times New Roman" w:hAnsi="Times New Roman" w:cs="Times New Roman"/>
          <w:color w:val="000000"/>
          <w:sz w:val="24"/>
          <w:szCs w:val="24"/>
        </w:rPr>
      </w:pPr>
      <w:r w:rsidRPr="00813F20">
        <w:rPr>
          <w:rFonts w:ascii="Times New Roman" w:eastAsia="Times New Roman" w:hAnsi="Times New Roman" w:cs="Times New Roman"/>
          <w:color w:val="000000"/>
          <w:sz w:val="24"/>
          <w:szCs w:val="24"/>
        </w:rPr>
        <w:t>Kayıt ve dosyalama sistemi kapsamlı ve güncel olmalı, yönetici ve personel tarafından ulaşılabilir ve izlenebilir olmalıdır.</w:t>
      </w:r>
    </w:p>
    <w:p w:rsidR="00D959D4" w:rsidRPr="00813F20" w:rsidRDefault="00D959D4" w:rsidP="00D959D4">
      <w:pPr>
        <w:spacing w:line="480" w:lineRule="auto"/>
        <w:ind w:left="708"/>
        <w:jc w:val="both"/>
        <w:rPr>
          <w:rFonts w:ascii="Times New Roman" w:eastAsia="Times New Roman" w:hAnsi="Times New Roman" w:cs="Times New Roman"/>
          <w:color w:val="000000"/>
          <w:sz w:val="24"/>
          <w:szCs w:val="24"/>
        </w:rPr>
      </w:pPr>
      <w:r w:rsidRPr="00813F20">
        <w:rPr>
          <w:rFonts w:ascii="Times New Roman" w:eastAsia="Times New Roman" w:hAnsi="Times New Roman" w:cs="Times New Roman"/>
          <w:color w:val="000000"/>
          <w:sz w:val="24"/>
          <w:szCs w:val="24"/>
        </w:rPr>
        <w:t xml:space="preserve"> Kayıt ve dosyalama sistemi, kişisel verilerin güvenliğini ve korunmasını sağlamalıdır.</w:t>
      </w:r>
    </w:p>
    <w:p w:rsidR="00D959D4" w:rsidRPr="00813F20" w:rsidRDefault="00D959D4" w:rsidP="00D959D4">
      <w:pPr>
        <w:spacing w:line="480" w:lineRule="auto"/>
        <w:ind w:left="708"/>
        <w:jc w:val="both"/>
        <w:rPr>
          <w:rFonts w:ascii="Times New Roman" w:eastAsia="Times New Roman" w:hAnsi="Times New Roman" w:cs="Times New Roman"/>
          <w:color w:val="000000"/>
          <w:sz w:val="24"/>
          <w:szCs w:val="24"/>
        </w:rPr>
      </w:pPr>
      <w:r w:rsidRPr="00813F20">
        <w:rPr>
          <w:rFonts w:ascii="Times New Roman" w:eastAsia="Times New Roman" w:hAnsi="Times New Roman" w:cs="Times New Roman"/>
          <w:color w:val="000000"/>
          <w:sz w:val="24"/>
          <w:szCs w:val="24"/>
        </w:rPr>
        <w:t xml:space="preserve"> Kayıt ve dosyalama sistemi belirlenmiş standartlara uygun olmalıdır.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813F20">
        <w:rPr>
          <w:rFonts w:ascii="Times New Roman" w:eastAsia="Times New Roman" w:hAnsi="Times New Roman" w:cs="Times New Roman"/>
          <w:color w:val="000000"/>
          <w:sz w:val="24"/>
          <w:szCs w:val="24"/>
        </w:rPr>
        <w:t>Gelen ve giden evrak zamanında kaydedilmeli, standartlara uygun bir şekilde sınıflandırılmalı ve arşiv sistemine uygun olarak muhafaza edilmelidir. İdarenin iş ve işlemlerinin kaydı, sınıflandırılması, korunması ve erişimini de kapsayan, belirlenmiş standartlara uygun arşiv ve dokümantasyon sistemi oluşturulmalıdır.</w:t>
      </w:r>
    </w:p>
    <w:p w:rsidR="007A4400" w:rsidRDefault="007A4400" w:rsidP="00D959D4">
      <w:pPr>
        <w:spacing w:line="480" w:lineRule="auto"/>
        <w:ind w:left="708"/>
        <w:jc w:val="both"/>
        <w:rPr>
          <w:rFonts w:ascii="Times New Roman" w:eastAsia="Times New Roman" w:hAnsi="Times New Roman" w:cs="Times New Roman"/>
          <w:color w:val="000000"/>
          <w:sz w:val="24"/>
          <w:szCs w:val="24"/>
        </w:rPr>
      </w:pPr>
    </w:p>
    <w:p w:rsidR="004C6817" w:rsidRDefault="004C6817" w:rsidP="00D959D4">
      <w:pPr>
        <w:spacing w:line="480" w:lineRule="auto"/>
        <w:ind w:left="708"/>
        <w:jc w:val="both"/>
        <w:rPr>
          <w:rFonts w:ascii="Times New Roman" w:eastAsia="Times New Roman" w:hAnsi="Times New Roman" w:cs="Times New Roman"/>
          <w:color w:val="000000"/>
          <w:sz w:val="24"/>
          <w:szCs w:val="24"/>
        </w:rPr>
      </w:pPr>
    </w:p>
    <w:p w:rsidR="00D959D4" w:rsidRPr="00D41AEA" w:rsidRDefault="00D959D4" w:rsidP="00D959D4">
      <w:pPr>
        <w:pStyle w:val="Balk5"/>
        <w:ind w:firstLine="708"/>
        <w:rPr>
          <w:rFonts w:ascii="Times New Roman" w:hAnsi="Times New Roman" w:cs="Times New Roman"/>
          <w:b/>
          <w:color w:val="auto"/>
          <w:sz w:val="24"/>
          <w:szCs w:val="24"/>
        </w:rPr>
      </w:pPr>
      <w:bookmarkStart w:id="37" w:name="_Toc518302123"/>
      <w:r w:rsidRPr="00D41AEA">
        <w:rPr>
          <w:rFonts w:ascii="Times New Roman" w:eastAsia="Times New Roman" w:hAnsi="Times New Roman" w:cs="Times New Roman"/>
          <w:b/>
          <w:color w:val="auto"/>
          <w:sz w:val="24"/>
          <w:szCs w:val="24"/>
        </w:rPr>
        <w:lastRenderedPageBreak/>
        <w:t xml:space="preserve"> </w:t>
      </w:r>
      <w:r w:rsidR="00561651">
        <w:rPr>
          <w:rFonts w:ascii="Times New Roman" w:eastAsia="Times New Roman" w:hAnsi="Times New Roman" w:cs="Times New Roman"/>
          <w:b/>
          <w:color w:val="auto"/>
          <w:sz w:val="24"/>
          <w:szCs w:val="24"/>
        </w:rPr>
        <w:t>9</w:t>
      </w:r>
      <w:r w:rsidR="00C10A6F">
        <w:rPr>
          <w:rFonts w:ascii="Times New Roman" w:eastAsia="Times New Roman" w:hAnsi="Times New Roman" w:cs="Times New Roman"/>
          <w:b/>
          <w:color w:val="auto"/>
          <w:sz w:val="24"/>
          <w:szCs w:val="24"/>
        </w:rPr>
        <w:t xml:space="preserve">.4 </w:t>
      </w:r>
      <w:r w:rsidRPr="00D41AEA">
        <w:rPr>
          <w:rFonts w:ascii="Times New Roman" w:hAnsi="Times New Roman" w:cs="Times New Roman"/>
          <w:b/>
          <w:color w:val="auto"/>
          <w:sz w:val="24"/>
          <w:szCs w:val="24"/>
        </w:rPr>
        <w:t>Hata, usulsüzlük ve yolsuzlukların bildirilmesi</w:t>
      </w:r>
      <w:bookmarkEnd w:id="37"/>
    </w:p>
    <w:p w:rsidR="00D959D4" w:rsidRDefault="00D959D4" w:rsidP="00D959D4"/>
    <w:p w:rsidR="004C6817" w:rsidRPr="0094185B" w:rsidRDefault="004C6817" w:rsidP="00D959D4"/>
    <w:p w:rsidR="00D959D4" w:rsidRPr="00813F20" w:rsidRDefault="00D959D4" w:rsidP="00D959D4">
      <w:pPr>
        <w:spacing w:line="480" w:lineRule="auto"/>
        <w:ind w:left="708" w:firstLine="708"/>
        <w:jc w:val="both"/>
        <w:rPr>
          <w:rFonts w:ascii="Times New Roman" w:eastAsia="Times New Roman" w:hAnsi="Times New Roman" w:cs="Times New Roman"/>
          <w:color w:val="000000"/>
          <w:sz w:val="24"/>
          <w:szCs w:val="24"/>
        </w:rPr>
      </w:pPr>
      <w:r w:rsidRPr="00813F20">
        <w:rPr>
          <w:rFonts w:ascii="Times New Roman" w:eastAsia="Times New Roman" w:hAnsi="Times New Roman" w:cs="Times New Roman"/>
          <w:color w:val="000000"/>
          <w:sz w:val="24"/>
          <w:szCs w:val="24"/>
        </w:rPr>
        <w:t> İdareler, hata, usulsüzlük ve yolsuzlukların belirlenen bir düzen içinde bildirilmesini sağlayacak yöntemler oluşturmalıdır.</w:t>
      </w:r>
    </w:p>
    <w:p w:rsidR="00D959D4" w:rsidRPr="00813F20"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813F20">
        <w:rPr>
          <w:rFonts w:ascii="Times New Roman" w:eastAsia="Times New Roman" w:hAnsi="Times New Roman" w:cs="Times New Roman"/>
          <w:color w:val="000000"/>
          <w:sz w:val="24"/>
          <w:szCs w:val="24"/>
        </w:rPr>
        <w:t>Bu standart için gerekli genel şartlar:</w:t>
      </w:r>
    </w:p>
    <w:p w:rsidR="00D959D4" w:rsidRPr="00813F20"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813F20">
        <w:rPr>
          <w:rFonts w:ascii="Times New Roman" w:eastAsia="Times New Roman" w:hAnsi="Times New Roman" w:cs="Times New Roman"/>
          <w:color w:val="000000"/>
          <w:sz w:val="24"/>
          <w:szCs w:val="24"/>
        </w:rPr>
        <w:t xml:space="preserve"> Hata, usulsüzlük ve yolsuzlukların bildirim yöntemleri belirlenmeli ve duyurulmalıdır.</w:t>
      </w:r>
    </w:p>
    <w:p w:rsidR="00D959D4" w:rsidRPr="00813F20" w:rsidRDefault="00D959D4" w:rsidP="00D959D4">
      <w:pPr>
        <w:spacing w:line="480" w:lineRule="auto"/>
        <w:ind w:left="708"/>
        <w:jc w:val="both"/>
        <w:rPr>
          <w:rFonts w:ascii="Times New Roman" w:eastAsia="Times New Roman" w:hAnsi="Times New Roman" w:cs="Times New Roman"/>
          <w:color w:val="000000"/>
          <w:sz w:val="24"/>
          <w:szCs w:val="24"/>
        </w:rPr>
      </w:pPr>
      <w:r w:rsidRPr="00813F20">
        <w:rPr>
          <w:rFonts w:ascii="Times New Roman" w:eastAsia="Times New Roman" w:hAnsi="Times New Roman" w:cs="Times New Roman"/>
          <w:color w:val="000000"/>
          <w:sz w:val="24"/>
          <w:szCs w:val="24"/>
        </w:rPr>
        <w:t xml:space="preserve"> Yöneticiler, bildirilen hata, usulsüzlük ve yolsuzluklar hakkında yeterli incelemeyi yapmalıdır.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sidRPr="00813F20">
        <w:rPr>
          <w:rFonts w:ascii="Times New Roman" w:eastAsia="Times New Roman" w:hAnsi="Times New Roman" w:cs="Times New Roman"/>
          <w:color w:val="000000"/>
          <w:sz w:val="24"/>
          <w:szCs w:val="24"/>
        </w:rPr>
        <w:t xml:space="preserve"> Hata, usulsüzlük ve yolsuzlukları bildiren personele haksız ve ayırımcı bir muamele yapılmamalıdır.</w:t>
      </w:r>
    </w:p>
    <w:p w:rsidR="00D959D4" w:rsidRPr="00D41AEA" w:rsidRDefault="00561651" w:rsidP="00D959D4">
      <w:pPr>
        <w:pStyle w:val="Balk4"/>
        <w:ind w:firstLine="708"/>
        <w:rPr>
          <w:rFonts w:ascii="Times New Roman" w:eastAsia="Times New Roman" w:hAnsi="Times New Roman" w:cs="Times New Roman"/>
          <w:b/>
          <w:i w:val="0"/>
          <w:color w:val="auto"/>
          <w:sz w:val="24"/>
          <w:szCs w:val="24"/>
        </w:rPr>
      </w:pPr>
      <w:bookmarkStart w:id="38" w:name="_Toc518302124"/>
      <w:r>
        <w:rPr>
          <w:rFonts w:ascii="Times New Roman" w:eastAsia="Times New Roman" w:hAnsi="Times New Roman" w:cs="Times New Roman"/>
          <w:b/>
          <w:i w:val="0"/>
          <w:color w:val="auto"/>
          <w:sz w:val="24"/>
          <w:szCs w:val="24"/>
        </w:rPr>
        <w:t>10</w:t>
      </w:r>
      <w:r w:rsidR="00C10A6F">
        <w:rPr>
          <w:rFonts w:ascii="Times New Roman" w:eastAsia="Times New Roman" w:hAnsi="Times New Roman" w:cs="Times New Roman"/>
          <w:b/>
          <w:i w:val="0"/>
          <w:color w:val="auto"/>
          <w:sz w:val="24"/>
          <w:szCs w:val="24"/>
        </w:rPr>
        <w:t xml:space="preserve">. </w:t>
      </w:r>
      <w:r w:rsidR="00D959D4" w:rsidRPr="00D41AEA">
        <w:rPr>
          <w:rFonts w:ascii="Times New Roman" w:eastAsia="Times New Roman" w:hAnsi="Times New Roman" w:cs="Times New Roman"/>
          <w:b/>
          <w:i w:val="0"/>
          <w:color w:val="auto"/>
          <w:sz w:val="24"/>
          <w:szCs w:val="24"/>
        </w:rPr>
        <w:t>İzleme</w:t>
      </w:r>
      <w:bookmarkEnd w:id="38"/>
      <w:r w:rsidR="00D959D4" w:rsidRPr="00D41AEA">
        <w:rPr>
          <w:rFonts w:ascii="Times New Roman" w:eastAsia="Times New Roman" w:hAnsi="Times New Roman" w:cs="Times New Roman"/>
          <w:b/>
          <w:i w:val="0"/>
          <w:color w:val="auto"/>
          <w:sz w:val="24"/>
          <w:szCs w:val="24"/>
        </w:rPr>
        <w:t xml:space="preserve"> </w:t>
      </w:r>
    </w:p>
    <w:p w:rsidR="00D959D4" w:rsidRPr="0094185B" w:rsidRDefault="00D959D4" w:rsidP="00D959D4"/>
    <w:p w:rsidR="00D959D4" w:rsidRDefault="00D959D4" w:rsidP="00D959D4">
      <w:pPr>
        <w:spacing w:line="480" w:lineRule="auto"/>
        <w:ind w:left="70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İzleme, İdarenin amaç ve hedeflerine ulaşma konusunda iç kontrol sisteminin beklenen katkıyı sağlayıp sağlamadığının iç kontrol standartlarına uyum çerçevesinde değerlendirilmesi ve sistemin iyileştirmeye açık alanlarına yönelik eylemlerin belirlenmesidir.</w:t>
      </w:r>
    </w:p>
    <w:p w:rsidR="00D959D4" w:rsidRPr="00F81ABD" w:rsidRDefault="00D959D4" w:rsidP="00D959D4">
      <w:pPr>
        <w:spacing w:line="480" w:lineRule="auto"/>
        <w:ind w:left="70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İzlemede; soru formları, iç ve dış denetim raporları, kişi ve/veya idarelerin talep ve şikâyetleri, bütçe bilgileri, ön mali kontrole ilişkin veriler ile birim yöneticilerinin görüşlerinden yararlanılır.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F81ABD">
        <w:rPr>
          <w:rFonts w:ascii="Times New Roman" w:eastAsia="Times New Roman" w:hAnsi="Times New Roman" w:cs="Times New Roman"/>
          <w:color w:val="000000"/>
          <w:sz w:val="24"/>
          <w:szCs w:val="24"/>
        </w:rPr>
        <w:t>Bu stand</w:t>
      </w:r>
      <w:r>
        <w:rPr>
          <w:rFonts w:ascii="Times New Roman" w:eastAsia="Times New Roman" w:hAnsi="Times New Roman" w:cs="Times New Roman"/>
          <w:color w:val="000000"/>
          <w:sz w:val="24"/>
          <w:szCs w:val="24"/>
        </w:rPr>
        <w:t>art için gerekli genel şartlar:</w:t>
      </w:r>
    </w:p>
    <w:p w:rsidR="00D959D4" w:rsidRPr="00F81ABD" w:rsidRDefault="00D959D4" w:rsidP="00D959D4">
      <w:pPr>
        <w:spacing w:line="480" w:lineRule="auto"/>
        <w:ind w:left="708"/>
        <w:jc w:val="both"/>
        <w:rPr>
          <w:rFonts w:ascii="Times New Roman" w:eastAsia="Times New Roman" w:hAnsi="Times New Roman" w:cs="Times New Roman"/>
          <w:color w:val="000000"/>
          <w:sz w:val="24"/>
          <w:szCs w:val="24"/>
        </w:rPr>
      </w:pPr>
      <w:r w:rsidRPr="00F81ABD">
        <w:rPr>
          <w:rFonts w:ascii="Times New Roman" w:eastAsia="Times New Roman" w:hAnsi="Times New Roman" w:cs="Times New Roman"/>
          <w:color w:val="000000"/>
          <w:sz w:val="24"/>
          <w:szCs w:val="24"/>
        </w:rPr>
        <w:t xml:space="preserve"> İç kontrol sistemi, sürekli izleme veya özel bir değerlendirme yapma veya bu iki yöntem birlikte kullanılarak değerlendirilmelidir.</w:t>
      </w:r>
    </w:p>
    <w:p w:rsidR="00D959D4" w:rsidRPr="00F81ABD" w:rsidRDefault="00D959D4" w:rsidP="00D959D4">
      <w:pPr>
        <w:spacing w:line="480" w:lineRule="auto"/>
        <w:ind w:left="708"/>
        <w:jc w:val="both"/>
        <w:rPr>
          <w:rFonts w:ascii="Times New Roman" w:eastAsia="Times New Roman" w:hAnsi="Times New Roman" w:cs="Times New Roman"/>
          <w:color w:val="000000"/>
          <w:sz w:val="24"/>
          <w:szCs w:val="24"/>
        </w:rPr>
      </w:pPr>
      <w:r w:rsidRPr="00F81ABD">
        <w:rPr>
          <w:rFonts w:ascii="Times New Roman" w:eastAsia="Times New Roman" w:hAnsi="Times New Roman" w:cs="Times New Roman"/>
          <w:color w:val="000000"/>
          <w:sz w:val="24"/>
          <w:szCs w:val="24"/>
        </w:rPr>
        <w:t xml:space="preserve"> İç kontrolün eksik yönleri ile uygun olmayan kontrol yöntemlerinin belirlenmesi, bildirilmesi ve gerekli önlemlerin alınması konusunda </w:t>
      </w:r>
      <w:r w:rsidR="00481A70">
        <w:rPr>
          <w:rFonts w:ascii="Times New Roman" w:eastAsia="Times New Roman" w:hAnsi="Times New Roman" w:cs="Times New Roman"/>
          <w:color w:val="000000"/>
          <w:sz w:val="24"/>
          <w:szCs w:val="24"/>
        </w:rPr>
        <w:t>süreç ve yöntem belirlenmelidir.</w:t>
      </w:r>
    </w:p>
    <w:p w:rsidR="00D959D4" w:rsidRPr="00F81ABD"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r w:rsidRPr="00F81ABD">
        <w:rPr>
          <w:rFonts w:ascii="Times New Roman" w:eastAsia="Times New Roman" w:hAnsi="Times New Roman" w:cs="Times New Roman"/>
          <w:color w:val="000000"/>
          <w:sz w:val="24"/>
          <w:szCs w:val="24"/>
        </w:rPr>
        <w:t>İç kontrolün değerlendirilmesine idarenin birimlerinin katılımı sağlanmalıdır.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sidRPr="00F81ABD">
        <w:rPr>
          <w:rFonts w:ascii="Times New Roman" w:eastAsia="Times New Roman" w:hAnsi="Times New Roman" w:cs="Times New Roman"/>
          <w:color w:val="000000"/>
          <w:sz w:val="24"/>
          <w:szCs w:val="24"/>
        </w:rPr>
        <w:t xml:space="preserve"> İç kontrolün değerlendirilmesinde, yöneticilerin görüşleri, kişi ve/veya idarelerin talep ve şikâyetleri ile iç ve dış denetim sonucunda düzenlenen raporlar dikkate alınmalıdır.</w:t>
      </w:r>
    </w:p>
    <w:p w:rsidR="00D959D4" w:rsidRPr="00D1473D" w:rsidRDefault="00D959D4" w:rsidP="00D959D4">
      <w:pPr>
        <w:spacing w:line="480" w:lineRule="auto"/>
        <w:ind w:left="708"/>
        <w:jc w:val="both"/>
        <w:rPr>
          <w:rFonts w:ascii="Times New Roman" w:eastAsia="Times New Roman" w:hAnsi="Times New Roman" w:cs="Times New Roman"/>
          <w:color w:val="000000"/>
          <w:sz w:val="24"/>
          <w:szCs w:val="24"/>
        </w:rPr>
      </w:pPr>
      <w:r w:rsidRPr="00F81ABD">
        <w:rPr>
          <w:rFonts w:ascii="Times New Roman" w:eastAsia="Times New Roman" w:hAnsi="Times New Roman" w:cs="Times New Roman"/>
          <w:color w:val="000000"/>
          <w:sz w:val="24"/>
          <w:szCs w:val="24"/>
        </w:rPr>
        <w:t xml:space="preserve"> İç kontrolün değerlendirilmesi sonucunda alınması gereken önlemler belirlenmeli ve bir eylem planı çerçevesinde uygulanmalıdır.</w:t>
      </w:r>
    </w:p>
    <w:p w:rsidR="00D959D4" w:rsidRDefault="00D959D4" w:rsidP="00D959D4">
      <w:pPr>
        <w:pStyle w:val="Balk5"/>
        <w:rPr>
          <w:rFonts w:eastAsia="Times New Roman"/>
          <w:sz w:val="24"/>
          <w:szCs w:val="24"/>
        </w:rPr>
      </w:pPr>
    </w:p>
    <w:p w:rsidR="00D959D4" w:rsidRPr="00D41AEA" w:rsidRDefault="009304D5" w:rsidP="00D959D4">
      <w:pPr>
        <w:pStyle w:val="Balk5"/>
        <w:ind w:firstLine="708"/>
        <w:rPr>
          <w:rFonts w:ascii="Times New Roman" w:eastAsia="Times New Roman" w:hAnsi="Times New Roman" w:cs="Times New Roman"/>
          <w:b/>
          <w:color w:val="auto"/>
          <w:sz w:val="24"/>
          <w:szCs w:val="24"/>
        </w:rPr>
      </w:pPr>
      <w:bookmarkStart w:id="39" w:name="_Toc518302125"/>
      <w:r>
        <w:rPr>
          <w:rFonts w:ascii="Times New Roman" w:eastAsia="Times New Roman" w:hAnsi="Times New Roman" w:cs="Times New Roman"/>
          <w:b/>
          <w:color w:val="auto"/>
          <w:sz w:val="24"/>
          <w:szCs w:val="24"/>
        </w:rPr>
        <w:t>10</w:t>
      </w:r>
      <w:r w:rsidR="00C10A6F">
        <w:rPr>
          <w:rFonts w:ascii="Times New Roman" w:eastAsia="Times New Roman" w:hAnsi="Times New Roman" w:cs="Times New Roman"/>
          <w:b/>
          <w:color w:val="auto"/>
          <w:sz w:val="24"/>
          <w:szCs w:val="24"/>
        </w:rPr>
        <w:t xml:space="preserve">.1 </w:t>
      </w:r>
      <w:r w:rsidR="00D959D4" w:rsidRPr="00D41AEA">
        <w:rPr>
          <w:rFonts w:ascii="Times New Roman" w:eastAsia="Times New Roman" w:hAnsi="Times New Roman" w:cs="Times New Roman"/>
          <w:b/>
          <w:color w:val="auto"/>
          <w:sz w:val="24"/>
          <w:szCs w:val="24"/>
        </w:rPr>
        <w:t>İç kontrolün değerlendirilmesi</w:t>
      </w:r>
      <w:bookmarkEnd w:id="39"/>
    </w:p>
    <w:p w:rsidR="00D959D4" w:rsidRPr="0094185B" w:rsidRDefault="00D959D4" w:rsidP="00D959D4"/>
    <w:p w:rsidR="00D959D4" w:rsidRDefault="00D959D4" w:rsidP="00D959D4">
      <w:pPr>
        <w:spacing w:line="480" w:lineRule="auto"/>
        <w:ind w:left="70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İç kontrolün değerlendirilmesi </w:t>
      </w:r>
      <w:proofErr w:type="spellStart"/>
      <w:r>
        <w:rPr>
          <w:rFonts w:ascii="Times New Roman" w:eastAsia="Times New Roman" w:hAnsi="Times New Roman" w:cs="Times New Roman"/>
          <w:color w:val="000000"/>
          <w:sz w:val="24"/>
          <w:szCs w:val="24"/>
        </w:rPr>
        <w:t>standartına</w:t>
      </w:r>
      <w:proofErr w:type="spellEnd"/>
      <w:r>
        <w:rPr>
          <w:rFonts w:ascii="Times New Roman" w:eastAsia="Times New Roman" w:hAnsi="Times New Roman" w:cs="Times New Roman"/>
          <w:color w:val="000000"/>
          <w:sz w:val="24"/>
          <w:szCs w:val="24"/>
        </w:rPr>
        <w:t xml:space="preserve"> göre iç kontrol sistemi, yılda en az bir defa değerlendirilmelidir.</w:t>
      </w:r>
    </w:p>
    <w:p w:rsidR="00D959D4" w:rsidRPr="00D7363A" w:rsidRDefault="00D959D4" w:rsidP="00D959D4">
      <w:pPr>
        <w:spacing w:line="480" w:lineRule="auto"/>
        <w:ind w:left="708"/>
        <w:jc w:val="both"/>
        <w:rPr>
          <w:rFonts w:ascii="Times New Roman" w:eastAsia="Times New Roman" w:hAnsi="Times New Roman" w:cs="Times New Roman"/>
          <w:color w:val="000000"/>
          <w:sz w:val="24"/>
          <w:szCs w:val="24"/>
        </w:rPr>
      </w:pPr>
      <w:r w:rsidRPr="00D7363A">
        <w:rPr>
          <w:rFonts w:ascii="Times New Roman" w:eastAsia="Times New Roman" w:hAnsi="Times New Roman" w:cs="Times New Roman"/>
          <w:color w:val="000000"/>
          <w:sz w:val="24"/>
          <w:szCs w:val="24"/>
        </w:rPr>
        <w:t> Bu standart için gerekli genel şartlar: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sidRPr="00D7363A">
        <w:rPr>
          <w:rFonts w:ascii="Times New Roman" w:eastAsia="Times New Roman" w:hAnsi="Times New Roman" w:cs="Times New Roman"/>
          <w:color w:val="000000"/>
          <w:sz w:val="24"/>
          <w:szCs w:val="24"/>
        </w:rPr>
        <w:t xml:space="preserve"> İç kontrol sistemi, sürekli izleme veya özel bir değerlendirme yapma veya bu iki yöntem birlikte kullanılarak değerlendirilmelidir.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sidRPr="00D7363A">
        <w:rPr>
          <w:rFonts w:ascii="Times New Roman" w:eastAsia="Times New Roman" w:hAnsi="Times New Roman" w:cs="Times New Roman"/>
          <w:color w:val="000000"/>
          <w:sz w:val="24"/>
          <w:szCs w:val="24"/>
        </w:rPr>
        <w:t>İç kontrolün eksik yönleri ile uygun olmayan kontrol yöntemlerinin belirlenmesi, bildirilmesi ve gerekli önlemlerin alınması konusunda süreç ve yöntem belirlenmelidir.</w:t>
      </w:r>
    </w:p>
    <w:p w:rsidR="00D959D4" w:rsidRPr="00D7363A" w:rsidRDefault="00D959D4" w:rsidP="00D959D4">
      <w:pPr>
        <w:spacing w:line="480" w:lineRule="auto"/>
        <w:ind w:left="708"/>
        <w:jc w:val="both"/>
        <w:rPr>
          <w:rFonts w:ascii="Times New Roman" w:eastAsia="Times New Roman" w:hAnsi="Times New Roman" w:cs="Times New Roman"/>
          <w:color w:val="000000"/>
          <w:sz w:val="24"/>
          <w:szCs w:val="24"/>
        </w:rPr>
      </w:pPr>
      <w:r w:rsidRPr="00D7363A">
        <w:rPr>
          <w:rFonts w:ascii="Times New Roman" w:eastAsia="Times New Roman" w:hAnsi="Times New Roman" w:cs="Times New Roman"/>
          <w:color w:val="000000"/>
          <w:sz w:val="24"/>
          <w:szCs w:val="24"/>
        </w:rPr>
        <w:t xml:space="preserve"> İç kontrolün değerlendirilmesine idarenin birimlerinin katılımı sağlanmalıdır.</w:t>
      </w:r>
    </w:p>
    <w:p w:rsidR="00D959D4" w:rsidRPr="00D7363A" w:rsidRDefault="00D959D4" w:rsidP="00D959D4">
      <w:pPr>
        <w:spacing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D7363A">
        <w:rPr>
          <w:rFonts w:ascii="Times New Roman" w:eastAsia="Times New Roman" w:hAnsi="Times New Roman" w:cs="Times New Roman"/>
          <w:color w:val="000000"/>
          <w:sz w:val="24"/>
          <w:szCs w:val="24"/>
        </w:rPr>
        <w:t>İç kontrolün değerlendirilmesinde, yöneticilerin görüşleri, kişi ve/veya idarelerin talep ve şikâyetleri ile iç ve dış denetim sonucunda düzenlenen raporlar dikkate alınmalıdır.</w:t>
      </w:r>
    </w:p>
    <w:p w:rsidR="00D959D4" w:rsidRDefault="00D959D4" w:rsidP="00D959D4">
      <w:pPr>
        <w:spacing w:line="480" w:lineRule="auto"/>
        <w:ind w:left="708"/>
        <w:jc w:val="both"/>
        <w:rPr>
          <w:rFonts w:ascii="Times New Roman" w:eastAsia="Times New Roman" w:hAnsi="Times New Roman" w:cs="Times New Roman"/>
          <w:color w:val="000000"/>
          <w:sz w:val="24"/>
          <w:szCs w:val="24"/>
        </w:rPr>
      </w:pPr>
      <w:r w:rsidRPr="00D7363A">
        <w:rPr>
          <w:rFonts w:ascii="Times New Roman" w:eastAsia="Times New Roman" w:hAnsi="Times New Roman" w:cs="Times New Roman"/>
          <w:color w:val="000000"/>
          <w:sz w:val="24"/>
          <w:szCs w:val="24"/>
        </w:rPr>
        <w:t xml:space="preserve"> İç kontrolün değerlendirilmesi sonucunda alınması gereken önlemler belirlenmeli ve bir eylem planı çerçevesinde uygulanmalıdır.</w:t>
      </w:r>
    </w:p>
    <w:p w:rsidR="00B02E0D" w:rsidRDefault="00B02E0D" w:rsidP="00D959D4">
      <w:pPr>
        <w:spacing w:line="480" w:lineRule="auto"/>
        <w:ind w:left="708"/>
        <w:jc w:val="both"/>
        <w:rPr>
          <w:rFonts w:ascii="Times New Roman" w:eastAsia="Times New Roman" w:hAnsi="Times New Roman" w:cs="Times New Roman"/>
          <w:color w:val="000000"/>
          <w:sz w:val="24"/>
          <w:szCs w:val="24"/>
        </w:rPr>
      </w:pPr>
    </w:p>
    <w:p w:rsidR="00030AAC" w:rsidRPr="00D7363A" w:rsidRDefault="00030AAC" w:rsidP="00D959D4">
      <w:pPr>
        <w:spacing w:line="480" w:lineRule="auto"/>
        <w:ind w:left="708"/>
        <w:jc w:val="both"/>
        <w:rPr>
          <w:rFonts w:ascii="Times New Roman" w:eastAsia="Times New Roman" w:hAnsi="Times New Roman" w:cs="Times New Roman"/>
          <w:color w:val="000000"/>
          <w:sz w:val="24"/>
          <w:szCs w:val="24"/>
        </w:rPr>
      </w:pPr>
    </w:p>
    <w:p w:rsidR="00D959D4" w:rsidRPr="00D41AEA" w:rsidRDefault="009304D5" w:rsidP="00D959D4">
      <w:pPr>
        <w:pStyle w:val="Balk5"/>
        <w:ind w:firstLine="708"/>
        <w:rPr>
          <w:rFonts w:ascii="Times New Roman" w:eastAsia="Times New Roman" w:hAnsi="Times New Roman" w:cs="Times New Roman"/>
          <w:b/>
          <w:color w:val="auto"/>
          <w:sz w:val="24"/>
          <w:szCs w:val="24"/>
        </w:rPr>
      </w:pPr>
      <w:bookmarkStart w:id="40" w:name="_Toc518302126"/>
      <w:r>
        <w:rPr>
          <w:rFonts w:ascii="Times New Roman" w:eastAsia="Times New Roman" w:hAnsi="Times New Roman" w:cs="Times New Roman"/>
          <w:b/>
          <w:color w:val="auto"/>
          <w:sz w:val="24"/>
          <w:szCs w:val="24"/>
        </w:rPr>
        <w:lastRenderedPageBreak/>
        <w:t>10</w:t>
      </w:r>
      <w:r w:rsidR="00C10A6F">
        <w:rPr>
          <w:rFonts w:ascii="Times New Roman" w:eastAsia="Times New Roman" w:hAnsi="Times New Roman" w:cs="Times New Roman"/>
          <w:b/>
          <w:color w:val="auto"/>
          <w:sz w:val="24"/>
          <w:szCs w:val="24"/>
        </w:rPr>
        <w:t>.2</w:t>
      </w:r>
      <w:r w:rsidR="00D959D4" w:rsidRPr="00D41AEA">
        <w:rPr>
          <w:rFonts w:ascii="Times New Roman" w:eastAsia="Times New Roman" w:hAnsi="Times New Roman" w:cs="Times New Roman"/>
          <w:b/>
          <w:color w:val="auto"/>
          <w:sz w:val="24"/>
          <w:szCs w:val="24"/>
        </w:rPr>
        <w:t xml:space="preserve"> İç Denetim</w:t>
      </w:r>
      <w:bookmarkEnd w:id="40"/>
    </w:p>
    <w:p w:rsidR="00D959D4" w:rsidRPr="0094185B" w:rsidRDefault="00D959D4" w:rsidP="00D959D4"/>
    <w:p w:rsidR="00D959D4" w:rsidRDefault="00D959D4" w:rsidP="00D959D4">
      <w:pPr>
        <w:spacing w:line="480" w:lineRule="auto"/>
        <w:ind w:left="70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Uluslararası İç Denetim Standartlarında iç denetim, bir kurumun faaliyetlerini geliştirmek ve onlara değer katmak amacını güden bağımsız ve objektif bir güvence ve danışmanlık faaliyeti şeklinde tanımlanmıştır.</w:t>
      </w:r>
    </w:p>
    <w:p w:rsidR="00D959D4" w:rsidRDefault="00D959D4" w:rsidP="00D959D4">
      <w:pPr>
        <w:spacing w:line="480" w:lineRule="auto"/>
        <w:ind w:left="70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5018 sayılı Kamu Mali Yönetimi ve Kontrol Kanunun 63 üncü maddes</w:t>
      </w:r>
      <w:r w:rsidR="002F4AD7">
        <w:rPr>
          <w:rFonts w:ascii="Times New Roman" w:eastAsia="Times New Roman" w:hAnsi="Times New Roman" w:cs="Times New Roman"/>
          <w:color w:val="000000"/>
          <w:sz w:val="24"/>
          <w:szCs w:val="24"/>
        </w:rPr>
        <w:t xml:space="preserve">inde ise şöyle tanımlanmıştır; </w:t>
      </w:r>
      <w:r>
        <w:rPr>
          <w:rFonts w:ascii="Times New Roman" w:eastAsia="Times New Roman" w:hAnsi="Times New Roman" w:cs="Times New Roman"/>
          <w:color w:val="000000"/>
          <w:sz w:val="24"/>
          <w:szCs w:val="24"/>
        </w:rPr>
        <w:t>İç denetim, kamu idaresinin çalışmalarına değer katmak ve geliştirmek için kaynakların ekonomiklik, etkililik ve verimlilik esaslarına göre yönetilip yönetilmediğini değerlendirmek ve rehberlik yapmak amacıyla yapılan bağımsız ve nesnel güvence sağlayan danışmanlık faaliyetidir. Bu faaliyetler, idarelerin yönetim ve kontrol yapıları ile mali işlemlerin risk yönetimi, yönetim ve kontrol süreçlerinin etkinliğini değerlendirmek ve geliştirmek yönünde sistematik, sürekli ve disiplinli bir yaklaşımla ve genel kabul görmüş standartlara uygun olarak gerçekleştirilir.</w:t>
      </w:r>
    </w:p>
    <w:p w:rsidR="00D959D4" w:rsidRDefault="00D959D4" w:rsidP="00D959D4">
      <w:pPr>
        <w:spacing w:line="480" w:lineRule="auto"/>
        <w:ind w:left="708"/>
        <w:jc w:val="both"/>
        <w:rPr>
          <w:rFonts w:ascii="Times New Roman" w:eastAsia="Times New Roman" w:hAnsi="Times New Roman" w:cs="Times New Roman"/>
          <w:sz w:val="24"/>
          <w:szCs w:val="24"/>
        </w:rPr>
      </w:pPr>
      <w:r w:rsidRPr="00213ACC">
        <w:rPr>
          <w:rFonts w:ascii="Times New Roman" w:eastAsia="Times New Roman" w:hAnsi="Times New Roman" w:cs="Times New Roman"/>
          <w:sz w:val="24"/>
          <w:szCs w:val="24"/>
        </w:rPr>
        <w:t>Bu stand</w:t>
      </w:r>
      <w:r>
        <w:rPr>
          <w:rFonts w:ascii="Times New Roman" w:eastAsia="Times New Roman" w:hAnsi="Times New Roman" w:cs="Times New Roman"/>
          <w:sz w:val="24"/>
          <w:szCs w:val="24"/>
        </w:rPr>
        <w:t>art için gerekli genel şartlar:</w:t>
      </w:r>
    </w:p>
    <w:p w:rsidR="00D959D4" w:rsidRDefault="00D959D4" w:rsidP="00D959D4">
      <w:pPr>
        <w:spacing w:line="480" w:lineRule="auto"/>
        <w:ind w:left="708" w:firstLine="708"/>
        <w:jc w:val="both"/>
        <w:rPr>
          <w:rFonts w:ascii="Times New Roman" w:eastAsia="Times New Roman" w:hAnsi="Times New Roman" w:cs="Times New Roman"/>
          <w:sz w:val="24"/>
          <w:szCs w:val="24"/>
        </w:rPr>
      </w:pPr>
      <w:r w:rsidRPr="00213ACC">
        <w:rPr>
          <w:rFonts w:ascii="Times New Roman" w:eastAsia="Times New Roman" w:hAnsi="Times New Roman" w:cs="Times New Roman"/>
          <w:sz w:val="24"/>
          <w:szCs w:val="24"/>
        </w:rPr>
        <w:t xml:space="preserve"> İç denetim faaliyeti İç Denetim Koordinasyon Kurulu tarafından belirlenen standartlara uygun bir şekilde yürütülmelidir.</w:t>
      </w:r>
    </w:p>
    <w:p w:rsidR="00D959D4" w:rsidRDefault="00D959D4" w:rsidP="00D959D4">
      <w:pPr>
        <w:spacing w:line="480" w:lineRule="auto"/>
        <w:ind w:left="708" w:firstLine="708"/>
        <w:jc w:val="both"/>
        <w:rPr>
          <w:rFonts w:ascii="Times New Roman" w:hAnsi="Times New Roman" w:cs="Times New Roman"/>
          <w:sz w:val="18"/>
          <w:szCs w:val="18"/>
        </w:rPr>
        <w:sectPr w:rsidR="00D959D4" w:rsidSect="00230BBC">
          <w:pgSz w:w="11906" w:h="16838"/>
          <w:pgMar w:top="1701" w:right="1418" w:bottom="1701" w:left="2268" w:header="709" w:footer="709" w:gutter="0"/>
          <w:cols w:space="708"/>
          <w:titlePg/>
          <w:docGrid w:linePitch="360"/>
        </w:sectPr>
      </w:pPr>
      <w:r w:rsidRPr="00213ACC">
        <w:rPr>
          <w:rFonts w:ascii="Times New Roman" w:eastAsia="Times New Roman" w:hAnsi="Times New Roman" w:cs="Times New Roman"/>
          <w:sz w:val="24"/>
          <w:szCs w:val="24"/>
        </w:rPr>
        <w:t xml:space="preserve"> İç denetim sonucunda idare tarafından alınması gerekli görülen önlemleri içeren eylem planı hazırlanmalı, uygulanmalı ve izlenmelidir.</w:t>
      </w:r>
      <w:r>
        <w:rPr>
          <w:rFonts w:ascii="Times New Roman" w:hAnsi="Times New Roman" w:cs="Times New Roman"/>
          <w:sz w:val="18"/>
          <w:szCs w:val="18"/>
        </w:rPr>
        <w:t xml:space="preserve"> </w:t>
      </w:r>
    </w:p>
    <w:p w:rsidR="00DA43A4" w:rsidRDefault="00DA43A4">
      <w:pPr>
        <w:widowControl/>
        <w:autoSpaceDE/>
        <w:autoSpaceDN/>
        <w:adjustRightInd/>
        <w:spacing w:after="160" w:line="259" w:lineRule="auto"/>
        <w:rPr>
          <w:sz w:val="22"/>
          <w:szCs w:val="22"/>
        </w:rPr>
      </w:pPr>
    </w:p>
    <w:p w:rsidR="00DA43A4" w:rsidRDefault="00DA43A4" w:rsidP="00002683">
      <w:pPr>
        <w:rPr>
          <w:sz w:val="22"/>
          <w:szCs w:val="22"/>
        </w:rPr>
      </w:pPr>
    </w:p>
    <w:p w:rsidR="002A3781" w:rsidRDefault="002A3781">
      <w:pPr>
        <w:widowControl/>
        <w:autoSpaceDE/>
        <w:autoSpaceDN/>
        <w:adjustRightInd/>
        <w:spacing w:after="160" w:line="259" w:lineRule="auto"/>
        <w:rPr>
          <w:sz w:val="22"/>
          <w:szCs w:val="22"/>
        </w:rPr>
      </w:pPr>
    </w:p>
    <w:p w:rsidR="002A3781" w:rsidRPr="002A3781" w:rsidRDefault="002A3781" w:rsidP="002A3781">
      <w:pPr>
        <w:rPr>
          <w:sz w:val="22"/>
          <w:szCs w:val="22"/>
        </w:rPr>
      </w:pPr>
    </w:p>
    <w:p w:rsidR="002A3781" w:rsidRPr="002A3781" w:rsidRDefault="002A3781" w:rsidP="002A3781">
      <w:pPr>
        <w:rPr>
          <w:sz w:val="22"/>
          <w:szCs w:val="22"/>
        </w:rPr>
      </w:pPr>
    </w:p>
    <w:p w:rsidR="002A3781" w:rsidRPr="002A3781" w:rsidRDefault="002A3781" w:rsidP="002A3781">
      <w:pPr>
        <w:rPr>
          <w:sz w:val="22"/>
          <w:szCs w:val="22"/>
        </w:rPr>
      </w:pPr>
    </w:p>
    <w:p w:rsidR="002A3781" w:rsidRPr="002A3781" w:rsidRDefault="002A3781" w:rsidP="002A3781">
      <w:pPr>
        <w:rPr>
          <w:sz w:val="22"/>
          <w:szCs w:val="22"/>
        </w:rPr>
      </w:pPr>
    </w:p>
    <w:p w:rsidR="002A3781" w:rsidRPr="002A3781" w:rsidRDefault="002A3781" w:rsidP="002A3781">
      <w:pPr>
        <w:rPr>
          <w:sz w:val="22"/>
          <w:szCs w:val="22"/>
        </w:rPr>
      </w:pPr>
    </w:p>
    <w:p w:rsidR="002A3781" w:rsidRPr="002A3781" w:rsidRDefault="002A3781" w:rsidP="002A3781">
      <w:pPr>
        <w:rPr>
          <w:sz w:val="22"/>
          <w:szCs w:val="22"/>
        </w:rPr>
      </w:pPr>
    </w:p>
    <w:p w:rsidR="002A3781" w:rsidRPr="002A3781" w:rsidRDefault="002A3781" w:rsidP="002A3781">
      <w:pPr>
        <w:rPr>
          <w:sz w:val="22"/>
          <w:szCs w:val="22"/>
        </w:rPr>
      </w:pPr>
    </w:p>
    <w:p w:rsidR="002A3781" w:rsidRPr="002A3781" w:rsidRDefault="002A3781" w:rsidP="002A3781">
      <w:pPr>
        <w:rPr>
          <w:sz w:val="22"/>
          <w:szCs w:val="22"/>
        </w:rPr>
      </w:pPr>
    </w:p>
    <w:p w:rsidR="002A3781" w:rsidRPr="002A3781" w:rsidRDefault="002A3781" w:rsidP="002A3781">
      <w:pPr>
        <w:rPr>
          <w:sz w:val="22"/>
          <w:szCs w:val="22"/>
        </w:rPr>
      </w:pPr>
    </w:p>
    <w:p w:rsidR="002A3781" w:rsidRPr="002A3781" w:rsidRDefault="002A3781" w:rsidP="002A3781">
      <w:pPr>
        <w:rPr>
          <w:sz w:val="22"/>
          <w:szCs w:val="22"/>
        </w:rPr>
      </w:pPr>
    </w:p>
    <w:p w:rsidR="002A3781" w:rsidRPr="002A3781" w:rsidRDefault="002A3781" w:rsidP="002A3781">
      <w:pPr>
        <w:rPr>
          <w:sz w:val="22"/>
          <w:szCs w:val="22"/>
        </w:rPr>
      </w:pPr>
    </w:p>
    <w:p w:rsidR="002A3781" w:rsidRPr="002A3781" w:rsidRDefault="002A3781" w:rsidP="002A3781">
      <w:pPr>
        <w:rPr>
          <w:sz w:val="22"/>
          <w:szCs w:val="22"/>
        </w:rPr>
      </w:pPr>
    </w:p>
    <w:p w:rsidR="002A3781" w:rsidRPr="002A3781" w:rsidRDefault="002A3781" w:rsidP="002A3781">
      <w:pPr>
        <w:rPr>
          <w:sz w:val="22"/>
          <w:szCs w:val="22"/>
        </w:rPr>
      </w:pPr>
    </w:p>
    <w:p w:rsidR="002A3781" w:rsidRPr="002A3781" w:rsidRDefault="002A3781" w:rsidP="002A3781">
      <w:pPr>
        <w:rPr>
          <w:sz w:val="22"/>
          <w:szCs w:val="22"/>
        </w:rPr>
      </w:pPr>
    </w:p>
    <w:p w:rsidR="002A3781" w:rsidRDefault="002A3781" w:rsidP="002A3781">
      <w:pPr>
        <w:rPr>
          <w:sz w:val="22"/>
          <w:szCs w:val="22"/>
        </w:rPr>
      </w:pPr>
    </w:p>
    <w:p w:rsidR="00DA43A4" w:rsidRPr="002A3781" w:rsidRDefault="002A3781" w:rsidP="002A3781">
      <w:pPr>
        <w:tabs>
          <w:tab w:val="left" w:pos="3971"/>
        </w:tabs>
        <w:rPr>
          <w:sz w:val="22"/>
          <w:szCs w:val="22"/>
        </w:rPr>
      </w:pPr>
      <w:r>
        <w:rPr>
          <w:sz w:val="22"/>
          <w:szCs w:val="22"/>
        </w:rPr>
        <w:tab/>
      </w:r>
    </w:p>
    <w:sectPr w:rsidR="00DA43A4" w:rsidRPr="002A3781" w:rsidSect="000C6EBA">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D17" w:rsidRDefault="00C53D17" w:rsidP="008914D4">
      <w:r>
        <w:separator/>
      </w:r>
    </w:p>
  </w:endnote>
  <w:endnote w:type="continuationSeparator" w:id="0">
    <w:p w:rsidR="00C53D17" w:rsidRDefault="00C53D17" w:rsidP="0089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C3" w:rsidRDefault="00361EC3" w:rsidP="00CA4051">
    <w:pPr>
      <w:pStyle w:val="AltBilgi"/>
      <w:jc w:val="center"/>
    </w:pPr>
    <w:r>
      <w:fldChar w:fldCharType="begin"/>
    </w:r>
    <w:r>
      <w:instrText>PAGE   \* MERGEFORMAT</w:instrText>
    </w:r>
    <w:r>
      <w:fldChar w:fldCharType="separate"/>
    </w:r>
    <w:r w:rsidR="00CD2E30">
      <w:rPr>
        <w:noProof/>
      </w:rPr>
      <w:t>30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C3" w:rsidRDefault="00361EC3" w:rsidP="00CA4051">
    <w:pPr>
      <w:pStyle w:val="AltBilgi"/>
      <w:jc w:val="center"/>
    </w:pPr>
    <w:r>
      <w:fldChar w:fldCharType="begin"/>
    </w:r>
    <w:r>
      <w:instrText>PAGE   \* MERGEFORMAT</w:instrText>
    </w:r>
    <w:r>
      <w:fldChar w:fldCharType="separate"/>
    </w:r>
    <w:r w:rsidR="00CD2E30">
      <w:rPr>
        <w:noProof/>
      </w:rPr>
      <w:t>22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C3" w:rsidRDefault="00361EC3">
    <w:pPr>
      <w:pStyle w:val="AltBilgi"/>
      <w:jc w:val="center"/>
    </w:pPr>
  </w:p>
  <w:p w:rsidR="00361EC3" w:rsidRDefault="00361EC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D17" w:rsidRDefault="00C53D17" w:rsidP="008914D4">
      <w:r>
        <w:separator/>
      </w:r>
    </w:p>
  </w:footnote>
  <w:footnote w:type="continuationSeparator" w:id="0">
    <w:p w:rsidR="00C53D17" w:rsidRDefault="00C53D17" w:rsidP="008914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67F"/>
    <w:multiLevelType w:val="hybridMultilevel"/>
    <w:tmpl w:val="1EEEE93C"/>
    <w:lvl w:ilvl="0" w:tplc="4FC4761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0A57E7"/>
    <w:multiLevelType w:val="hybridMultilevel"/>
    <w:tmpl w:val="6268A9CE"/>
    <w:lvl w:ilvl="0" w:tplc="2E78383A">
      <w:start w:val="1"/>
      <w:numFmt w:val="upperLetter"/>
      <w:lvlText w:val="%1."/>
      <w:lvlJc w:val="left"/>
      <w:pPr>
        <w:ind w:left="6516" w:hanging="360"/>
      </w:pPr>
      <w:rPr>
        <w:rFonts w:hint="default"/>
      </w:rPr>
    </w:lvl>
    <w:lvl w:ilvl="1" w:tplc="041F0019" w:tentative="1">
      <w:start w:val="1"/>
      <w:numFmt w:val="lowerLetter"/>
      <w:lvlText w:val="%2."/>
      <w:lvlJc w:val="left"/>
      <w:pPr>
        <w:ind w:left="7236" w:hanging="360"/>
      </w:pPr>
    </w:lvl>
    <w:lvl w:ilvl="2" w:tplc="041F001B" w:tentative="1">
      <w:start w:val="1"/>
      <w:numFmt w:val="lowerRoman"/>
      <w:lvlText w:val="%3."/>
      <w:lvlJc w:val="right"/>
      <w:pPr>
        <w:ind w:left="7956" w:hanging="180"/>
      </w:pPr>
    </w:lvl>
    <w:lvl w:ilvl="3" w:tplc="041F000F" w:tentative="1">
      <w:start w:val="1"/>
      <w:numFmt w:val="decimal"/>
      <w:lvlText w:val="%4."/>
      <w:lvlJc w:val="left"/>
      <w:pPr>
        <w:ind w:left="8676" w:hanging="360"/>
      </w:pPr>
    </w:lvl>
    <w:lvl w:ilvl="4" w:tplc="041F0019" w:tentative="1">
      <w:start w:val="1"/>
      <w:numFmt w:val="lowerLetter"/>
      <w:lvlText w:val="%5."/>
      <w:lvlJc w:val="left"/>
      <w:pPr>
        <w:ind w:left="9396" w:hanging="360"/>
      </w:pPr>
    </w:lvl>
    <w:lvl w:ilvl="5" w:tplc="041F001B" w:tentative="1">
      <w:start w:val="1"/>
      <w:numFmt w:val="lowerRoman"/>
      <w:lvlText w:val="%6."/>
      <w:lvlJc w:val="right"/>
      <w:pPr>
        <w:ind w:left="10116" w:hanging="180"/>
      </w:pPr>
    </w:lvl>
    <w:lvl w:ilvl="6" w:tplc="041F000F" w:tentative="1">
      <w:start w:val="1"/>
      <w:numFmt w:val="decimal"/>
      <w:lvlText w:val="%7."/>
      <w:lvlJc w:val="left"/>
      <w:pPr>
        <w:ind w:left="10836" w:hanging="360"/>
      </w:pPr>
    </w:lvl>
    <w:lvl w:ilvl="7" w:tplc="041F0019" w:tentative="1">
      <w:start w:val="1"/>
      <w:numFmt w:val="lowerLetter"/>
      <w:lvlText w:val="%8."/>
      <w:lvlJc w:val="left"/>
      <w:pPr>
        <w:ind w:left="11556" w:hanging="360"/>
      </w:pPr>
    </w:lvl>
    <w:lvl w:ilvl="8" w:tplc="041F001B" w:tentative="1">
      <w:start w:val="1"/>
      <w:numFmt w:val="lowerRoman"/>
      <w:lvlText w:val="%9."/>
      <w:lvlJc w:val="right"/>
      <w:pPr>
        <w:ind w:left="12276" w:hanging="180"/>
      </w:pPr>
    </w:lvl>
  </w:abstractNum>
  <w:abstractNum w:abstractNumId="2" w15:restartNumberingAfterBreak="0">
    <w:nsid w:val="1ABB2AE0"/>
    <w:multiLevelType w:val="hybridMultilevel"/>
    <w:tmpl w:val="08142CF2"/>
    <w:lvl w:ilvl="0" w:tplc="AC1E91BE">
      <w:start w:val="1"/>
      <w:numFmt w:val="bullet"/>
      <w:lvlText w:val=""/>
      <w:lvlJc w:val="left"/>
      <w:pPr>
        <w:tabs>
          <w:tab w:val="num" w:pos="720"/>
        </w:tabs>
        <w:ind w:left="720" w:hanging="360"/>
      </w:pPr>
      <w:rPr>
        <w:rFonts w:ascii="Wingdings" w:hAnsi="Wingdings" w:hint="default"/>
      </w:rPr>
    </w:lvl>
    <w:lvl w:ilvl="1" w:tplc="AC361B22" w:tentative="1">
      <w:start w:val="1"/>
      <w:numFmt w:val="bullet"/>
      <w:lvlText w:val=""/>
      <w:lvlJc w:val="left"/>
      <w:pPr>
        <w:tabs>
          <w:tab w:val="num" w:pos="1440"/>
        </w:tabs>
        <w:ind w:left="1440" w:hanging="360"/>
      </w:pPr>
      <w:rPr>
        <w:rFonts w:ascii="Wingdings" w:hAnsi="Wingdings" w:hint="default"/>
      </w:rPr>
    </w:lvl>
    <w:lvl w:ilvl="2" w:tplc="42263D34" w:tentative="1">
      <w:start w:val="1"/>
      <w:numFmt w:val="bullet"/>
      <w:lvlText w:val=""/>
      <w:lvlJc w:val="left"/>
      <w:pPr>
        <w:tabs>
          <w:tab w:val="num" w:pos="2160"/>
        </w:tabs>
        <w:ind w:left="2160" w:hanging="360"/>
      </w:pPr>
      <w:rPr>
        <w:rFonts w:ascii="Wingdings" w:hAnsi="Wingdings" w:hint="default"/>
      </w:rPr>
    </w:lvl>
    <w:lvl w:ilvl="3" w:tplc="84D20910" w:tentative="1">
      <w:start w:val="1"/>
      <w:numFmt w:val="bullet"/>
      <w:lvlText w:val=""/>
      <w:lvlJc w:val="left"/>
      <w:pPr>
        <w:tabs>
          <w:tab w:val="num" w:pos="2880"/>
        </w:tabs>
        <w:ind w:left="2880" w:hanging="360"/>
      </w:pPr>
      <w:rPr>
        <w:rFonts w:ascii="Wingdings" w:hAnsi="Wingdings" w:hint="default"/>
      </w:rPr>
    </w:lvl>
    <w:lvl w:ilvl="4" w:tplc="F4981F1C" w:tentative="1">
      <w:start w:val="1"/>
      <w:numFmt w:val="bullet"/>
      <w:lvlText w:val=""/>
      <w:lvlJc w:val="left"/>
      <w:pPr>
        <w:tabs>
          <w:tab w:val="num" w:pos="3600"/>
        </w:tabs>
        <w:ind w:left="3600" w:hanging="360"/>
      </w:pPr>
      <w:rPr>
        <w:rFonts w:ascii="Wingdings" w:hAnsi="Wingdings" w:hint="default"/>
      </w:rPr>
    </w:lvl>
    <w:lvl w:ilvl="5" w:tplc="B4EEAF98" w:tentative="1">
      <w:start w:val="1"/>
      <w:numFmt w:val="bullet"/>
      <w:lvlText w:val=""/>
      <w:lvlJc w:val="left"/>
      <w:pPr>
        <w:tabs>
          <w:tab w:val="num" w:pos="4320"/>
        </w:tabs>
        <w:ind w:left="4320" w:hanging="360"/>
      </w:pPr>
      <w:rPr>
        <w:rFonts w:ascii="Wingdings" w:hAnsi="Wingdings" w:hint="default"/>
      </w:rPr>
    </w:lvl>
    <w:lvl w:ilvl="6" w:tplc="0CF80C96" w:tentative="1">
      <w:start w:val="1"/>
      <w:numFmt w:val="bullet"/>
      <w:lvlText w:val=""/>
      <w:lvlJc w:val="left"/>
      <w:pPr>
        <w:tabs>
          <w:tab w:val="num" w:pos="5040"/>
        </w:tabs>
        <w:ind w:left="5040" w:hanging="360"/>
      </w:pPr>
      <w:rPr>
        <w:rFonts w:ascii="Wingdings" w:hAnsi="Wingdings" w:hint="default"/>
      </w:rPr>
    </w:lvl>
    <w:lvl w:ilvl="7" w:tplc="5D141FC6" w:tentative="1">
      <w:start w:val="1"/>
      <w:numFmt w:val="bullet"/>
      <w:lvlText w:val=""/>
      <w:lvlJc w:val="left"/>
      <w:pPr>
        <w:tabs>
          <w:tab w:val="num" w:pos="5760"/>
        </w:tabs>
        <w:ind w:left="5760" w:hanging="360"/>
      </w:pPr>
      <w:rPr>
        <w:rFonts w:ascii="Wingdings" w:hAnsi="Wingdings" w:hint="default"/>
      </w:rPr>
    </w:lvl>
    <w:lvl w:ilvl="8" w:tplc="6AA8108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B6A56"/>
    <w:multiLevelType w:val="hybridMultilevel"/>
    <w:tmpl w:val="7AC419A2"/>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741281C"/>
    <w:multiLevelType w:val="hybridMultilevel"/>
    <w:tmpl w:val="0414E7A2"/>
    <w:lvl w:ilvl="0" w:tplc="4384697A">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7F6BF9"/>
    <w:multiLevelType w:val="hybridMultilevel"/>
    <w:tmpl w:val="F2006FE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0C1628"/>
    <w:multiLevelType w:val="hybridMultilevel"/>
    <w:tmpl w:val="F574FEBC"/>
    <w:lvl w:ilvl="0" w:tplc="3020902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102032"/>
    <w:multiLevelType w:val="hybridMultilevel"/>
    <w:tmpl w:val="A9ACAD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F44363"/>
    <w:multiLevelType w:val="hybridMultilevel"/>
    <w:tmpl w:val="60729374"/>
    <w:lvl w:ilvl="0" w:tplc="6E761900">
      <w:start w:val="1"/>
      <w:numFmt w:val="upperLetter"/>
      <w:lvlText w:val="%1."/>
      <w:lvlJc w:val="left"/>
      <w:pPr>
        <w:ind w:left="6408" w:hanging="360"/>
      </w:pPr>
      <w:rPr>
        <w:rFonts w:hint="default"/>
      </w:rPr>
    </w:lvl>
    <w:lvl w:ilvl="1" w:tplc="041F0019" w:tentative="1">
      <w:start w:val="1"/>
      <w:numFmt w:val="lowerLetter"/>
      <w:lvlText w:val="%2."/>
      <w:lvlJc w:val="left"/>
      <w:pPr>
        <w:ind w:left="7128" w:hanging="360"/>
      </w:pPr>
    </w:lvl>
    <w:lvl w:ilvl="2" w:tplc="041F001B" w:tentative="1">
      <w:start w:val="1"/>
      <w:numFmt w:val="lowerRoman"/>
      <w:lvlText w:val="%3."/>
      <w:lvlJc w:val="right"/>
      <w:pPr>
        <w:ind w:left="7848" w:hanging="180"/>
      </w:pPr>
    </w:lvl>
    <w:lvl w:ilvl="3" w:tplc="041F000F" w:tentative="1">
      <w:start w:val="1"/>
      <w:numFmt w:val="decimal"/>
      <w:lvlText w:val="%4."/>
      <w:lvlJc w:val="left"/>
      <w:pPr>
        <w:ind w:left="8568" w:hanging="360"/>
      </w:pPr>
    </w:lvl>
    <w:lvl w:ilvl="4" w:tplc="041F0019" w:tentative="1">
      <w:start w:val="1"/>
      <w:numFmt w:val="lowerLetter"/>
      <w:lvlText w:val="%5."/>
      <w:lvlJc w:val="left"/>
      <w:pPr>
        <w:ind w:left="9288" w:hanging="360"/>
      </w:pPr>
    </w:lvl>
    <w:lvl w:ilvl="5" w:tplc="041F001B" w:tentative="1">
      <w:start w:val="1"/>
      <w:numFmt w:val="lowerRoman"/>
      <w:lvlText w:val="%6."/>
      <w:lvlJc w:val="right"/>
      <w:pPr>
        <w:ind w:left="10008" w:hanging="180"/>
      </w:pPr>
    </w:lvl>
    <w:lvl w:ilvl="6" w:tplc="041F000F" w:tentative="1">
      <w:start w:val="1"/>
      <w:numFmt w:val="decimal"/>
      <w:lvlText w:val="%7."/>
      <w:lvlJc w:val="left"/>
      <w:pPr>
        <w:ind w:left="10728" w:hanging="360"/>
      </w:pPr>
    </w:lvl>
    <w:lvl w:ilvl="7" w:tplc="041F0019" w:tentative="1">
      <w:start w:val="1"/>
      <w:numFmt w:val="lowerLetter"/>
      <w:lvlText w:val="%8."/>
      <w:lvlJc w:val="left"/>
      <w:pPr>
        <w:ind w:left="11448" w:hanging="360"/>
      </w:pPr>
    </w:lvl>
    <w:lvl w:ilvl="8" w:tplc="041F001B" w:tentative="1">
      <w:start w:val="1"/>
      <w:numFmt w:val="lowerRoman"/>
      <w:lvlText w:val="%9."/>
      <w:lvlJc w:val="right"/>
      <w:pPr>
        <w:ind w:left="12168" w:hanging="180"/>
      </w:pPr>
    </w:lvl>
  </w:abstractNum>
  <w:abstractNum w:abstractNumId="9" w15:restartNumberingAfterBreak="0">
    <w:nsid w:val="34FD0B04"/>
    <w:multiLevelType w:val="hybridMultilevel"/>
    <w:tmpl w:val="905CB5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17606FF"/>
    <w:multiLevelType w:val="hybridMultilevel"/>
    <w:tmpl w:val="3DE253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7F13776"/>
    <w:multiLevelType w:val="hybridMultilevel"/>
    <w:tmpl w:val="B38478BC"/>
    <w:lvl w:ilvl="0" w:tplc="426A2B26">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5545F1"/>
    <w:multiLevelType w:val="hybridMultilevel"/>
    <w:tmpl w:val="B1CE9F52"/>
    <w:lvl w:ilvl="0" w:tplc="AA0C0C1A">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1"/>
  </w:num>
  <w:num w:numId="5">
    <w:abstractNumId w:val="8"/>
  </w:num>
  <w:num w:numId="6">
    <w:abstractNumId w:val="7"/>
  </w:num>
  <w:num w:numId="7">
    <w:abstractNumId w:val="9"/>
  </w:num>
  <w:num w:numId="8">
    <w:abstractNumId w:val="10"/>
  </w:num>
  <w:num w:numId="9">
    <w:abstractNumId w:val="12"/>
  </w:num>
  <w:num w:numId="10">
    <w:abstractNumId w:val="6"/>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C6"/>
    <w:rsid w:val="00002683"/>
    <w:rsid w:val="000029B2"/>
    <w:rsid w:val="00004C30"/>
    <w:rsid w:val="00011393"/>
    <w:rsid w:val="00014B39"/>
    <w:rsid w:val="0002467E"/>
    <w:rsid w:val="000247F1"/>
    <w:rsid w:val="00030AAC"/>
    <w:rsid w:val="00033A8A"/>
    <w:rsid w:val="000373A1"/>
    <w:rsid w:val="0003754D"/>
    <w:rsid w:val="000376BE"/>
    <w:rsid w:val="00037B40"/>
    <w:rsid w:val="00042EDA"/>
    <w:rsid w:val="00047473"/>
    <w:rsid w:val="00047CFC"/>
    <w:rsid w:val="000530C7"/>
    <w:rsid w:val="00053DAB"/>
    <w:rsid w:val="000577D4"/>
    <w:rsid w:val="00062538"/>
    <w:rsid w:val="000664C7"/>
    <w:rsid w:val="00066D5A"/>
    <w:rsid w:val="0007224F"/>
    <w:rsid w:val="00077672"/>
    <w:rsid w:val="00080376"/>
    <w:rsid w:val="00084296"/>
    <w:rsid w:val="00085BCF"/>
    <w:rsid w:val="00085F8F"/>
    <w:rsid w:val="000A1473"/>
    <w:rsid w:val="000A5D33"/>
    <w:rsid w:val="000A6E3B"/>
    <w:rsid w:val="000A7B55"/>
    <w:rsid w:val="000B5AD1"/>
    <w:rsid w:val="000C2007"/>
    <w:rsid w:val="000C5034"/>
    <w:rsid w:val="000C6107"/>
    <w:rsid w:val="000C6EBA"/>
    <w:rsid w:val="000C6FDB"/>
    <w:rsid w:val="000C78EE"/>
    <w:rsid w:val="000D1DB7"/>
    <w:rsid w:val="000D3EBF"/>
    <w:rsid w:val="000D4232"/>
    <w:rsid w:val="000D4813"/>
    <w:rsid w:val="000D7FBD"/>
    <w:rsid w:val="000E01F3"/>
    <w:rsid w:val="000E0D1B"/>
    <w:rsid w:val="000E294D"/>
    <w:rsid w:val="000E58F5"/>
    <w:rsid w:val="000E6D8A"/>
    <w:rsid w:val="000E74DD"/>
    <w:rsid w:val="000F3473"/>
    <w:rsid w:val="000F44E2"/>
    <w:rsid w:val="00103954"/>
    <w:rsid w:val="00112262"/>
    <w:rsid w:val="00113CAD"/>
    <w:rsid w:val="0011493B"/>
    <w:rsid w:val="0012225C"/>
    <w:rsid w:val="0012275C"/>
    <w:rsid w:val="0012562F"/>
    <w:rsid w:val="0012607D"/>
    <w:rsid w:val="00126E1B"/>
    <w:rsid w:val="00131B3F"/>
    <w:rsid w:val="001325FB"/>
    <w:rsid w:val="00133A0C"/>
    <w:rsid w:val="00141B6D"/>
    <w:rsid w:val="00141F85"/>
    <w:rsid w:val="001424C8"/>
    <w:rsid w:val="00145B0A"/>
    <w:rsid w:val="0014768D"/>
    <w:rsid w:val="0014793F"/>
    <w:rsid w:val="00152221"/>
    <w:rsid w:val="00153555"/>
    <w:rsid w:val="001609BF"/>
    <w:rsid w:val="0016189F"/>
    <w:rsid w:val="0016226B"/>
    <w:rsid w:val="0016405D"/>
    <w:rsid w:val="0016536C"/>
    <w:rsid w:val="00171FDF"/>
    <w:rsid w:val="00173368"/>
    <w:rsid w:val="0017340E"/>
    <w:rsid w:val="0017361E"/>
    <w:rsid w:val="00174D7B"/>
    <w:rsid w:val="00181833"/>
    <w:rsid w:val="00182D74"/>
    <w:rsid w:val="001845EF"/>
    <w:rsid w:val="00191469"/>
    <w:rsid w:val="00192D21"/>
    <w:rsid w:val="00192E36"/>
    <w:rsid w:val="00193BF5"/>
    <w:rsid w:val="00194517"/>
    <w:rsid w:val="00197040"/>
    <w:rsid w:val="001A1E5E"/>
    <w:rsid w:val="001A1F72"/>
    <w:rsid w:val="001A5178"/>
    <w:rsid w:val="001A7697"/>
    <w:rsid w:val="001A79C0"/>
    <w:rsid w:val="001B55BC"/>
    <w:rsid w:val="001C0DF6"/>
    <w:rsid w:val="001C17DB"/>
    <w:rsid w:val="001C18C4"/>
    <w:rsid w:val="001C1EA2"/>
    <w:rsid w:val="001C25AE"/>
    <w:rsid w:val="001C339A"/>
    <w:rsid w:val="001C4A5A"/>
    <w:rsid w:val="001C4B8A"/>
    <w:rsid w:val="001C5CC3"/>
    <w:rsid w:val="001C7D5F"/>
    <w:rsid w:val="001D17B3"/>
    <w:rsid w:val="001D3C8F"/>
    <w:rsid w:val="001D54CB"/>
    <w:rsid w:val="001D7496"/>
    <w:rsid w:val="001D7B69"/>
    <w:rsid w:val="001E1FE4"/>
    <w:rsid w:val="001E680A"/>
    <w:rsid w:val="001F110A"/>
    <w:rsid w:val="001F6EA2"/>
    <w:rsid w:val="00205E7C"/>
    <w:rsid w:val="00206320"/>
    <w:rsid w:val="002102C1"/>
    <w:rsid w:val="002119D9"/>
    <w:rsid w:val="0021208D"/>
    <w:rsid w:val="002132C0"/>
    <w:rsid w:val="00214B92"/>
    <w:rsid w:val="002204FD"/>
    <w:rsid w:val="00220691"/>
    <w:rsid w:val="00230BBC"/>
    <w:rsid w:val="00242E37"/>
    <w:rsid w:val="0024766C"/>
    <w:rsid w:val="00250385"/>
    <w:rsid w:val="0025327A"/>
    <w:rsid w:val="00254751"/>
    <w:rsid w:val="002565EB"/>
    <w:rsid w:val="00257277"/>
    <w:rsid w:val="00261302"/>
    <w:rsid w:val="00263BB7"/>
    <w:rsid w:val="002710AD"/>
    <w:rsid w:val="00277E59"/>
    <w:rsid w:val="0028067D"/>
    <w:rsid w:val="0028439B"/>
    <w:rsid w:val="00286298"/>
    <w:rsid w:val="0028766C"/>
    <w:rsid w:val="00292972"/>
    <w:rsid w:val="002935D8"/>
    <w:rsid w:val="002971EF"/>
    <w:rsid w:val="0029753B"/>
    <w:rsid w:val="002A345D"/>
    <w:rsid w:val="002A3781"/>
    <w:rsid w:val="002B16FD"/>
    <w:rsid w:val="002B2827"/>
    <w:rsid w:val="002B7E8E"/>
    <w:rsid w:val="002C1E81"/>
    <w:rsid w:val="002C51D5"/>
    <w:rsid w:val="002D04F5"/>
    <w:rsid w:val="002D2F93"/>
    <w:rsid w:val="002D7857"/>
    <w:rsid w:val="002D7D98"/>
    <w:rsid w:val="002E2A66"/>
    <w:rsid w:val="002E2FFC"/>
    <w:rsid w:val="002F00F3"/>
    <w:rsid w:val="002F4AD7"/>
    <w:rsid w:val="003053DC"/>
    <w:rsid w:val="00305689"/>
    <w:rsid w:val="003136E7"/>
    <w:rsid w:val="00314AD7"/>
    <w:rsid w:val="003234C2"/>
    <w:rsid w:val="00323511"/>
    <w:rsid w:val="003304AB"/>
    <w:rsid w:val="0033476F"/>
    <w:rsid w:val="00337D0D"/>
    <w:rsid w:val="0034758A"/>
    <w:rsid w:val="00347A18"/>
    <w:rsid w:val="00351939"/>
    <w:rsid w:val="00351D40"/>
    <w:rsid w:val="0035254C"/>
    <w:rsid w:val="00361EC3"/>
    <w:rsid w:val="003658D9"/>
    <w:rsid w:val="00366827"/>
    <w:rsid w:val="00367C53"/>
    <w:rsid w:val="003735AC"/>
    <w:rsid w:val="00384DDB"/>
    <w:rsid w:val="00391FCC"/>
    <w:rsid w:val="00393526"/>
    <w:rsid w:val="003A630E"/>
    <w:rsid w:val="003B0FA5"/>
    <w:rsid w:val="003B12F0"/>
    <w:rsid w:val="003B7F16"/>
    <w:rsid w:val="003C0DF9"/>
    <w:rsid w:val="003D0053"/>
    <w:rsid w:val="003D12B2"/>
    <w:rsid w:val="003D2E13"/>
    <w:rsid w:val="003E03AE"/>
    <w:rsid w:val="003E289B"/>
    <w:rsid w:val="003F2799"/>
    <w:rsid w:val="003F41B1"/>
    <w:rsid w:val="003F7772"/>
    <w:rsid w:val="004004C3"/>
    <w:rsid w:val="00400B8A"/>
    <w:rsid w:val="00402230"/>
    <w:rsid w:val="004034F2"/>
    <w:rsid w:val="00406760"/>
    <w:rsid w:val="004136A9"/>
    <w:rsid w:val="00416F61"/>
    <w:rsid w:val="00417053"/>
    <w:rsid w:val="0041794F"/>
    <w:rsid w:val="00417C3D"/>
    <w:rsid w:val="004230B0"/>
    <w:rsid w:val="00430493"/>
    <w:rsid w:val="00432356"/>
    <w:rsid w:val="004338E4"/>
    <w:rsid w:val="00433C66"/>
    <w:rsid w:val="004343BB"/>
    <w:rsid w:val="004368EC"/>
    <w:rsid w:val="00437EA6"/>
    <w:rsid w:val="00441458"/>
    <w:rsid w:val="00441829"/>
    <w:rsid w:val="0044189B"/>
    <w:rsid w:val="00444B3B"/>
    <w:rsid w:val="00447580"/>
    <w:rsid w:val="00457E68"/>
    <w:rsid w:val="00464C74"/>
    <w:rsid w:val="004655C2"/>
    <w:rsid w:val="00470852"/>
    <w:rsid w:val="004714DF"/>
    <w:rsid w:val="00471C2C"/>
    <w:rsid w:val="004736A5"/>
    <w:rsid w:val="00476904"/>
    <w:rsid w:val="004771A4"/>
    <w:rsid w:val="00477535"/>
    <w:rsid w:val="0047759F"/>
    <w:rsid w:val="00481A70"/>
    <w:rsid w:val="00484F52"/>
    <w:rsid w:val="00490E41"/>
    <w:rsid w:val="004923F0"/>
    <w:rsid w:val="004932E2"/>
    <w:rsid w:val="004957A2"/>
    <w:rsid w:val="004957D5"/>
    <w:rsid w:val="00495B05"/>
    <w:rsid w:val="00497162"/>
    <w:rsid w:val="00497863"/>
    <w:rsid w:val="00497F9D"/>
    <w:rsid w:val="004A1464"/>
    <w:rsid w:val="004A68FC"/>
    <w:rsid w:val="004B15E9"/>
    <w:rsid w:val="004C05A6"/>
    <w:rsid w:val="004C6817"/>
    <w:rsid w:val="004D2F0E"/>
    <w:rsid w:val="004D4BF8"/>
    <w:rsid w:val="004D6262"/>
    <w:rsid w:val="004E107C"/>
    <w:rsid w:val="004E1ED4"/>
    <w:rsid w:val="004E57DE"/>
    <w:rsid w:val="004F2CDE"/>
    <w:rsid w:val="004F53C1"/>
    <w:rsid w:val="0050103F"/>
    <w:rsid w:val="00507E1D"/>
    <w:rsid w:val="0051080C"/>
    <w:rsid w:val="00515EDF"/>
    <w:rsid w:val="005162D8"/>
    <w:rsid w:val="005166D2"/>
    <w:rsid w:val="0052556F"/>
    <w:rsid w:val="005262C4"/>
    <w:rsid w:val="00534C8F"/>
    <w:rsid w:val="00537792"/>
    <w:rsid w:val="00537E04"/>
    <w:rsid w:val="00542D6F"/>
    <w:rsid w:val="00547257"/>
    <w:rsid w:val="00547428"/>
    <w:rsid w:val="00550E57"/>
    <w:rsid w:val="005519C5"/>
    <w:rsid w:val="00553A31"/>
    <w:rsid w:val="0055508A"/>
    <w:rsid w:val="00555E3A"/>
    <w:rsid w:val="00556EB7"/>
    <w:rsid w:val="00557E8E"/>
    <w:rsid w:val="00560D68"/>
    <w:rsid w:val="00561651"/>
    <w:rsid w:val="00561B7B"/>
    <w:rsid w:val="00564142"/>
    <w:rsid w:val="00564754"/>
    <w:rsid w:val="00564958"/>
    <w:rsid w:val="00566A8F"/>
    <w:rsid w:val="005676CF"/>
    <w:rsid w:val="00575B41"/>
    <w:rsid w:val="00575D6B"/>
    <w:rsid w:val="0058013B"/>
    <w:rsid w:val="0058148C"/>
    <w:rsid w:val="0059171F"/>
    <w:rsid w:val="00591EAD"/>
    <w:rsid w:val="005927F8"/>
    <w:rsid w:val="00592F2F"/>
    <w:rsid w:val="005A038A"/>
    <w:rsid w:val="005A36B8"/>
    <w:rsid w:val="005A5BD2"/>
    <w:rsid w:val="005B4D2B"/>
    <w:rsid w:val="005B4D87"/>
    <w:rsid w:val="005B5339"/>
    <w:rsid w:val="005C4168"/>
    <w:rsid w:val="005C558C"/>
    <w:rsid w:val="005D205F"/>
    <w:rsid w:val="005D37DF"/>
    <w:rsid w:val="005D4A6E"/>
    <w:rsid w:val="005E06FE"/>
    <w:rsid w:val="005E4DF8"/>
    <w:rsid w:val="005E56AC"/>
    <w:rsid w:val="005F03B7"/>
    <w:rsid w:val="005F79E2"/>
    <w:rsid w:val="005F7A6E"/>
    <w:rsid w:val="006017C9"/>
    <w:rsid w:val="00614A0A"/>
    <w:rsid w:val="00614E9B"/>
    <w:rsid w:val="00615854"/>
    <w:rsid w:val="00616ECA"/>
    <w:rsid w:val="00617803"/>
    <w:rsid w:val="006258C6"/>
    <w:rsid w:val="006260E2"/>
    <w:rsid w:val="00627C38"/>
    <w:rsid w:val="00631089"/>
    <w:rsid w:val="006343DB"/>
    <w:rsid w:val="00636858"/>
    <w:rsid w:val="00646730"/>
    <w:rsid w:val="00646BC5"/>
    <w:rsid w:val="006505A5"/>
    <w:rsid w:val="00652DE1"/>
    <w:rsid w:val="00653EF4"/>
    <w:rsid w:val="006544DA"/>
    <w:rsid w:val="00656E49"/>
    <w:rsid w:val="00660BDC"/>
    <w:rsid w:val="006672AD"/>
    <w:rsid w:val="00667883"/>
    <w:rsid w:val="00667C89"/>
    <w:rsid w:val="006708BA"/>
    <w:rsid w:val="0067208F"/>
    <w:rsid w:val="0067530A"/>
    <w:rsid w:val="0068189C"/>
    <w:rsid w:val="0068205D"/>
    <w:rsid w:val="0068600B"/>
    <w:rsid w:val="00686C9C"/>
    <w:rsid w:val="006904A3"/>
    <w:rsid w:val="00691E95"/>
    <w:rsid w:val="0069451B"/>
    <w:rsid w:val="00694D1F"/>
    <w:rsid w:val="0069796A"/>
    <w:rsid w:val="006A00A3"/>
    <w:rsid w:val="006A03FF"/>
    <w:rsid w:val="006A1182"/>
    <w:rsid w:val="006A6A3B"/>
    <w:rsid w:val="006B662E"/>
    <w:rsid w:val="006C08AF"/>
    <w:rsid w:val="006C0AC4"/>
    <w:rsid w:val="006C15FB"/>
    <w:rsid w:val="006C4BFA"/>
    <w:rsid w:val="006D05C5"/>
    <w:rsid w:val="006D48FD"/>
    <w:rsid w:val="006D63E1"/>
    <w:rsid w:val="006E25DB"/>
    <w:rsid w:val="006E4F6A"/>
    <w:rsid w:val="006E5605"/>
    <w:rsid w:val="00700555"/>
    <w:rsid w:val="007027ED"/>
    <w:rsid w:val="00705339"/>
    <w:rsid w:val="00707DCF"/>
    <w:rsid w:val="007101CF"/>
    <w:rsid w:val="00710A7C"/>
    <w:rsid w:val="00714011"/>
    <w:rsid w:val="00716347"/>
    <w:rsid w:val="007207D4"/>
    <w:rsid w:val="00720A7B"/>
    <w:rsid w:val="0072181B"/>
    <w:rsid w:val="00722473"/>
    <w:rsid w:val="00723469"/>
    <w:rsid w:val="0072632B"/>
    <w:rsid w:val="00727975"/>
    <w:rsid w:val="00733170"/>
    <w:rsid w:val="00733D15"/>
    <w:rsid w:val="0073614F"/>
    <w:rsid w:val="00737C7D"/>
    <w:rsid w:val="00747193"/>
    <w:rsid w:val="007500DF"/>
    <w:rsid w:val="007504DF"/>
    <w:rsid w:val="00751212"/>
    <w:rsid w:val="00752218"/>
    <w:rsid w:val="00752752"/>
    <w:rsid w:val="00755DCD"/>
    <w:rsid w:val="00756176"/>
    <w:rsid w:val="007608C3"/>
    <w:rsid w:val="00763D4C"/>
    <w:rsid w:val="00765447"/>
    <w:rsid w:val="00767A82"/>
    <w:rsid w:val="00767EC6"/>
    <w:rsid w:val="007717A1"/>
    <w:rsid w:val="00773A31"/>
    <w:rsid w:val="00776771"/>
    <w:rsid w:val="00780676"/>
    <w:rsid w:val="007847B6"/>
    <w:rsid w:val="00785246"/>
    <w:rsid w:val="00785CA4"/>
    <w:rsid w:val="00787C43"/>
    <w:rsid w:val="00791564"/>
    <w:rsid w:val="007A139F"/>
    <w:rsid w:val="007A1BC6"/>
    <w:rsid w:val="007A3B9E"/>
    <w:rsid w:val="007A4400"/>
    <w:rsid w:val="007B0727"/>
    <w:rsid w:val="007B1A36"/>
    <w:rsid w:val="007B1D49"/>
    <w:rsid w:val="007B2CFB"/>
    <w:rsid w:val="007B45B5"/>
    <w:rsid w:val="007B4AE5"/>
    <w:rsid w:val="007B5F6E"/>
    <w:rsid w:val="007B77E1"/>
    <w:rsid w:val="007D06E5"/>
    <w:rsid w:val="007D24C7"/>
    <w:rsid w:val="007D5761"/>
    <w:rsid w:val="007D6352"/>
    <w:rsid w:val="007E03DF"/>
    <w:rsid w:val="007E04C5"/>
    <w:rsid w:val="007E2D7B"/>
    <w:rsid w:val="007F19F8"/>
    <w:rsid w:val="007F254A"/>
    <w:rsid w:val="007F3FE6"/>
    <w:rsid w:val="007F727D"/>
    <w:rsid w:val="00800AC5"/>
    <w:rsid w:val="00801B9B"/>
    <w:rsid w:val="00802221"/>
    <w:rsid w:val="00802C61"/>
    <w:rsid w:val="00806371"/>
    <w:rsid w:val="00810EE6"/>
    <w:rsid w:val="0081163B"/>
    <w:rsid w:val="00811856"/>
    <w:rsid w:val="008118D1"/>
    <w:rsid w:val="00811AB9"/>
    <w:rsid w:val="00812088"/>
    <w:rsid w:val="0081482F"/>
    <w:rsid w:val="00814C84"/>
    <w:rsid w:val="00821404"/>
    <w:rsid w:val="0082225D"/>
    <w:rsid w:val="008233B6"/>
    <w:rsid w:val="00824429"/>
    <w:rsid w:val="00827748"/>
    <w:rsid w:val="0083403A"/>
    <w:rsid w:val="00836691"/>
    <w:rsid w:val="0084054C"/>
    <w:rsid w:val="00844E61"/>
    <w:rsid w:val="00847B9F"/>
    <w:rsid w:val="008517B7"/>
    <w:rsid w:val="008525D1"/>
    <w:rsid w:val="0085374D"/>
    <w:rsid w:val="00855076"/>
    <w:rsid w:val="00856CB9"/>
    <w:rsid w:val="008640EA"/>
    <w:rsid w:val="0086745A"/>
    <w:rsid w:val="008707F0"/>
    <w:rsid w:val="0087361C"/>
    <w:rsid w:val="00877458"/>
    <w:rsid w:val="00881DE6"/>
    <w:rsid w:val="00886A6A"/>
    <w:rsid w:val="00887EA5"/>
    <w:rsid w:val="008914D4"/>
    <w:rsid w:val="0089191B"/>
    <w:rsid w:val="00891DF6"/>
    <w:rsid w:val="0089310A"/>
    <w:rsid w:val="00895792"/>
    <w:rsid w:val="008A0545"/>
    <w:rsid w:val="008A36E7"/>
    <w:rsid w:val="008A4719"/>
    <w:rsid w:val="008B73EF"/>
    <w:rsid w:val="008C3A44"/>
    <w:rsid w:val="008D03D0"/>
    <w:rsid w:val="008D219E"/>
    <w:rsid w:val="008D25A5"/>
    <w:rsid w:val="008D3A4A"/>
    <w:rsid w:val="008D4FB3"/>
    <w:rsid w:val="008D5266"/>
    <w:rsid w:val="008D5B6D"/>
    <w:rsid w:val="008D7775"/>
    <w:rsid w:val="008E289F"/>
    <w:rsid w:val="008E709F"/>
    <w:rsid w:val="008E7D01"/>
    <w:rsid w:val="008F28E5"/>
    <w:rsid w:val="008F4590"/>
    <w:rsid w:val="00900615"/>
    <w:rsid w:val="00902243"/>
    <w:rsid w:val="009030C6"/>
    <w:rsid w:val="0090582F"/>
    <w:rsid w:val="00905CB1"/>
    <w:rsid w:val="00910DBD"/>
    <w:rsid w:val="00913F0A"/>
    <w:rsid w:val="0091574E"/>
    <w:rsid w:val="0092257A"/>
    <w:rsid w:val="0092333F"/>
    <w:rsid w:val="00923A24"/>
    <w:rsid w:val="009304D5"/>
    <w:rsid w:val="0093123D"/>
    <w:rsid w:val="009347DE"/>
    <w:rsid w:val="00934813"/>
    <w:rsid w:val="009358D9"/>
    <w:rsid w:val="00935A93"/>
    <w:rsid w:val="00942C07"/>
    <w:rsid w:val="00952EFD"/>
    <w:rsid w:val="0095712B"/>
    <w:rsid w:val="00961E7E"/>
    <w:rsid w:val="00963350"/>
    <w:rsid w:val="00965043"/>
    <w:rsid w:val="009654EF"/>
    <w:rsid w:val="009670A9"/>
    <w:rsid w:val="00970A76"/>
    <w:rsid w:val="00970C25"/>
    <w:rsid w:val="00975E2C"/>
    <w:rsid w:val="00977BF0"/>
    <w:rsid w:val="00981D33"/>
    <w:rsid w:val="00981F4A"/>
    <w:rsid w:val="00982EE6"/>
    <w:rsid w:val="00991531"/>
    <w:rsid w:val="009A035F"/>
    <w:rsid w:val="009A142C"/>
    <w:rsid w:val="009A3116"/>
    <w:rsid w:val="009A5E06"/>
    <w:rsid w:val="009A6495"/>
    <w:rsid w:val="009A73B6"/>
    <w:rsid w:val="009B0612"/>
    <w:rsid w:val="009B121E"/>
    <w:rsid w:val="009B3256"/>
    <w:rsid w:val="009B369D"/>
    <w:rsid w:val="009C114F"/>
    <w:rsid w:val="009C1F9D"/>
    <w:rsid w:val="009C3AAC"/>
    <w:rsid w:val="009C4C7E"/>
    <w:rsid w:val="009C6845"/>
    <w:rsid w:val="009C6F92"/>
    <w:rsid w:val="009D324B"/>
    <w:rsid w:val="009D3475"/>
    <w:rsid w:val="009D34E1"/>
    <w:rsid w:val="009D537D"/>
    <w:rsid w:val="009E0573"/>
    <w:rsid w:val="009E0D2B"/>
    <w:rsid w:val="009E72B0"/>
    <w:rsid w:val="009F2CEF"/>
    <w:rsid w:val="009F449E"/>
    <w:rsid w:val="00A04D2C"/>
    <w:rsid w:val="00A05A46"/>
    <w:rsid w:val="00A12BCD"/>
    <w:rsid w:val="00A14E5D"/>
    <w:rsid w:val="00A164C0"/>
    <w:rsid w:val="00A26591"/>
    <w:rsid w:val="00A3025C"/>
    <w:rsid w:val="00A402EB"/>
    <w:rsid w:val="00A4032D"/>
    <w:rsid w:val="00A42DAC"/>
    <w:rsid w:val="00A43178"/>
    <w:rsid w:val="00A435C8"/>
    <w:rsid w:val="00A45B7F"/>
    <w:rsid w:val="00A46566"/>
    <w:rsid w:val="00A46AD3"/>
    <w:rsid w:val="00A5064A"/>
    <w:rsid w:val="00A51719"/>
    <w:rsid w:val="00A52D60"/>
    <w:rsid w:val="00A6020E"/>
    <w:rsid w:val="00A60502"/>
    <w:rsid w:val="00A65FD7"/>
    <w:rsid w:val="00A675BD"/>
    <w:rsid w:val="00A70865"/>
    <w:rsid w:val="00A71A15"/>
    <w:rsid w:val="00A72766"/>
    <w:rsid w:val="00A7607A"/>
    <w:rsid w:val="00A769CF"/>
    <w:rsid w:val="00A777FC"/>
    <w:rsid w:val="00A77E76"/>
    <w:rsid w:val="00A80847"/>
    <w:rsid w:val="00A81E96"/>
    <w:rsid w:val="00A841D5"/>
    <w:rsid w:val="00A86247"/>
    <w:rsid w:val="00A90CB2"/>
    <w:rsid w:val="00A95696"/>
    <w:rsid w:val="00A974AE"/>
    <w:rsid w:val="00AA092A"/>
    <w:rsid w:val="00AA165B"/>
    <w:rsid w:val="00AA2DF1"/>
    <w:rsid w:val="00AA3C94"/>
    <w:rsid w:val="00AA4DC3"/>
    <w:rsid w:val="00AC07AE"/>
    <w:rsid w:val="00AC3018"/>
    <w:rsid w:val="00AC4988"/>
    <w:rsid w:val="00AC7A05"/>
    <w:rsid w:val="00AD6DAC"/>
    <w:rsid w:val="00AE04BD"/>
    <w:rsid w:val="00AE0FF4"/>
    <w:rsid w:val="00AE537D"/>
    <w:rsid w:val="00AE607F"/>
    <w:rsid w:val="00AE6EED"/>
    <w:rsid w:val="00AF24F8"/>
    <w:rsid w:val="00AF439A"/>
    <w:rsid w:val="00B00048"/>
    <w:rsid w:val="00B013D4"/>
    <w:rsid w:val="00B025E2"/>
    <w:rsid w:val="00B02E0D"/>
    <w:rsid w:val="00B03D63"/>
    <w:rsid w:val="00B05FCA"/>
    <w:rsid w:val="00B1114C"/>
    <w:rsid w:val="00B1149B"/>
    <w:rsid w:val="00B15315"/>
    <w:rsid w:val="00B21F77"/>
    <w:rsid w:val="00B226E8"/>
    <w:rsid w:val="00B2377C"/>
    <w:rsid w:val="00B26F9C"/>
    <w:rsid w:val="00B31AE2"/>
    <w:rsid w:val="00B36CA1"/>
    <w:rsid w:val="00B3740E"/>
    <w:rsid w:val="00B42687"/>
    <w:rsid w:val="00B43440"/>
    <w:rsid w:val="00B44D3F"/>
    <w:rsid w:val="00B467FD"/>
    <w:rsid w:val="00B46AF2"/>
    <w:rsid w:val="00B4724A"/>
    <w:rsid w:val="00B54BA3"/>
    <w:rsid w:val="00B5655D"/>
    <w:rsid w:val="00B647D5"/>
    <w:rsid w:val="00B673AB"/>
    <w:rsid w:val="00B70465"/>
    <w:rsid w:val="00B73AB0"/>
    <w:rsid w:val="00B749B0"/>
    <w:rsid w:val="00B82F44"/>
    <w:rsid w:val="00B855C3"/>
    <w:rsid w:val="00B8636E"/>
    <w:rsid w:val="00B94AA2"/>
    <w:rsid w:val="00B96321"/>
    <w:rsid w:val="00B97A43"/>
    <w:rsid w:val="00BA0E4C"/>
    <w:rsid w:val="00BA0FFC"/>
    <w:rsid w:val="00BA2D9E"/>
    <w:rsid w:val="00BA5FD5"/>
    <w:rsid w:val="00BA61FD"/>
    <w:rsid w:val="00BA6B42"/>
    <w:rsid w:val="00BA7CE9"/>
    <w:rsid w:val="00BB00D3"/>
    <w:rsid w:val="00BB1E81"/>
    <w:rsid w:val="00BB3366"/>
    <w:rsid w:val="00BB3BE9"/>
    <w:rsid w:val="00BB7C91"/>
    <w:rsid w:val="00BD191D"/>
    <w:rsid w:val="00BD255A"/>
    <w:rsid w:val="00BD3C26"/>
    <w:rsid w:val="00BD5510"/>
    <w:rsid w:val="00BD73DD"/>
    <w:rsid w:val="00BD7874"/>
    <w:rsid w:val="00BD7A56"/>
    <w:rsid w:val="00BE1FA8"/>
    <w:rsid w:val="00BE33CD"/>
    <w:rsid w:val="00BE59F0"/>
    <w:rsid w:val="00BF0D51"/>
    <w:rsid w:val="00BF235D"/>
    <w:rsid w:val="00BF7E56"/>
    <w:rsid w:val="00C10A6F"/>
    <w:rsid w:val="00C160A2"/>
    <w:rsid w:val="00C20591"/>
    <w:rsid w:val="00C21514"/>
    <w:rsid w:val="00C30FB4"/>
    <w:rsid w:val="00C3168B"/>
    <w:rsid w:val="00C33087"/>
    <w:rsid w:val="00C331FC"/>
    <w:rsid w:val="00C33E3B"/>
    <w:rsid w:val="00C34BCE"/>
    <w:rsid w:val="00C36B48"/>
    <w:rsid w:val="00C409BE"/>
    <w:rsid w:val="00C45BE5"/>
    <w:rsid w:val="00C51BBD"/>
    <w:rsid w:val="00C53D17"/>
    <w:rsid w:val="00C55AE1"/>
    <w:rsid w:val="00C55FEB"/>
    <w:rsid w:val="00C602B8"/>
    <w:rsid w:val="00C7291C"/>
    <w:rsid w:val="00C742B4"/>
    <w:rsid w:val="00C83E7E"/>
    <w:rsid w:val="00C87CC7"/>
    <w:rsid w:val="00C94EFE"/>
    <w:rsid w:val="00C9767F"/>
    <w:rsid w:val="00CA0E7C"/>
    <w:rsid w:val="00CA11F8"/>
    <w:rsid w:val="00CA3AEB"/>
    <w:rsid w:val="00CA4051"/>
    <w:rsid w:val="00CA73D2"/>
    <w:rsid w:val="00CC27C0"/>
    <w:rsid w:val="00CC3608"/>
    <w:rsid w:val="00CC7DBF"/>
    <w:rsid w:val="00CD0664"/>
    <w:rsid w:val="00CD0758"/>
    <w:rsid w:val="00CD2E30"/>
    <w:rsid w:val="00CD4D8C"/>
    <w:rsid w:val="00CF1C42"/>
    <w:rsid w:val="00CF34CE"/>
    <w:rsid w:val="00CF5363"/>
    <w:rsid w:val="00CF6CD3"/>
    <w:rsid w:val="00D006F5"/>
    <w:rsid w:val="00D0094C"/>
    <w:rsid w:val="00D0210A"/>
    <w:rsid w:val="00D045DE"/>
    <w:rsid w:val="00D05484"/>
    <w:rsid w:val="00D0651D"/>
    <w:rsid w:val="00D06E3D"/>
    <w:rsid w:val="00D07763"/>
    <w:rsid w:val="00D105D5"/>
    <w:rsid w:val="00D12103"/>
    <w:rsid w:val="00D1275D"/>
    <w:rsid w:val="00D13E21"/>
    <w:rsid w:val="00D15448"/>
    <w:rsid w:val="00D16949"/>
    <w:rsid w:val="00D17B79"/>
    <w:rsid w:val="00D26B96"/>
    <w:rsid w:val="00D30022"/>
    <w:rsid w:val="00D32FFE"/>
    <w:rsid w:val="00D333F2"/>
    <w:rsid w:val="00D3518B"/>
    <w:rsid w:val="00D353E6"/>
    <w:rsid w:val="00D37184"/>
    <w:rsid w:val="00D41833"/>
    <w:rsid w:val="00D41AEA"/>
    <w:rsid w:val="00D44981"/>
    <w:rsid w:val="00D45EBE"/>
    <w:rsid w:val="00D51878"/>
    <w:rsid w:val="00D520CF"/>
    <w:rsid w:val="00D52D1C"/>
    <w:rsid w:val="00D53B65"/>
    <w:rsid w:val="00D66C4C"/>
    <w:rsid w:val="00D732B8"/>
    <w:rsid w:val="00D74305"/>
    <w:rsid w:val="00D747E8"/>
    <w:rsid w:val="00D82932"/>
    <w:rsid w:val="00D837B1"/>
    <w:rsid w:val="00D847EA"/>
    <w:rsid w:val="00D84A47"/>
    <w:rsid w:val="00D86DDD"/>
    <w:rsid w:val="00D93552"/>
    <w:rsid w:val="00D959D4"/>
    <w:rsid w:val="00DA43A4"/>
    <w:rsid w:val="00DA648D"/>
    <w:rsid w:val="00DB001C"/>
    <w:rsid w:val="00DB7DD9"/>
    <w:rsid w:val="00DC411D"/>
    <w:rsid w:val="00DC68D7"/>
    <w:rsid w:val="00DD21E6"/>
    <w:rsid w:val="00DE6C43"/>
    <w:rsid w:val="00E0374D"/>
    <w:rsid w:val="00E074B6"/>
    <w:rsid w:val="00E10CDA"/>
    <w:rsid w:val="00E124D5"/>
    <w:rsid w:val="00E14858"/>
    <w:rsid w:val="00E14970"/>
    <w:rsid w:val="00E14DCD"/>
    <w:rsid w:val="00E1693F"/>
    <w:rsid w:val="00E169C2"/>
    <w:rsid w:val="00E16B71"/>
    <w:rsid w:val="00E16E41"/>
    <w:rsid w:val="00E1789C"/>
    <w:rsid w:val="00E230ED"/>
    <w:rsid w:val="00E237A0"/>
    <w:rsid w:val="00E24CB5"/>
    <w:rsid w:val="00E26D04"/>
    <w:rsid w:val="00E3464E"/>
    <w:rsid w:val="00E351BF"/>
    <w:rsid w:val="00E375B0"/>
    <w:rsid w:val="00E4124D"/>
    <w:rsid w:val="00E47CB1"/>
    <w:rsid w:val="00E5145C"/>
    <w:rsid w:val="00E52759"/>
    <w:rsid w:val="00E562AC"/>
    <w:rsid w:val="00E56520"/>
    <w:rsid w:val="00E5726F"/>
    <w:rsid w:val="00E60416"/>
    <w:rsid w:val="00E61C3F"/>
    <w:rsid w:val="00E64306"/>
    <w:rsid w:val="00E75E7E"/>
    <w:rsid w:val="00E80327"/>
    <w:rsid w:val="00E80C2E"/>
    <w:rsid w:val="00E82572"/>
    <w:rsid w:val="00E82E51"/>
    <w:rsid w:val="00E83C07"/>
    <w:rsid w:val="00E90680"/>
    <w:rsid w:val="00E94515"/>
    <w:rsid w:val="00E94C51"/>
    <w:rsid w:val="00E95C3E"/>
    <w:rsid w:val="00E95D06"/>
    <w:rsid w:val="00EA3F0B"/>
    <w:rsid w:val="00EA3FAC"/>
    <w:rsid w:val="00EA5255"/>
    <w:rsid w:val="00EB291A"/>
    <w:rsid w:val="00EB2CAA"/>
    <w:rsid w:val="00EB607C"/>
    <w:rsid w:val="00EB7799"/>
    <w:rsid w:val="00EC0FCC"/>
    <w:rsid w:val="00EC4421"/>
    <w:rsid w:val="00ED283E"/>
    <w:rsid w:val="00ED5931"/>
    <w:rsid w:val="00EE04E1"/>
    <w:rsid w:val="00EE1F02"/>
    <w:rsid w:val="00EE2B5C"/>
    <w:rsid w:val="00EE517E"/>
    <w:rsid w:val="00EE6535"/>
    <w:rsid w:val="00EE6E5B"/>
    <w:rsid w:val="00EE7AC9"/>
    <w:rsid w:val="00EF265A"/>
    <w:rsid w:val="00EF7BC9"/>
    <w:rsid w:val="00EF7E22"/>
    <w:rsid w:val="00F02A31"/>
    <w:rsid w:val="00F0313C"/>
    <w:rsid w:val="00F032E3"/>
    <w:rsid w:val="00F03F7A"/>
    <w:rsid w:val="00F2018A"/>
    <w:rsid w:val="00F21621"/>
    <w:rsid w:val="00F24AD8"/>
    <w:rsid w:val="00F3487C"/>
    <w:rsid w:val="00F34E9F"/>
    <w:rsid w:val="00F427B9"/>
    <w:rsid w:val="00F4549D"/>
    <w:rsid w:val="00F474D0"/>
    <w:rsid w:val="00F47B2C"/>
    <w:rsid w:val="00F56BCA"/>
    <w:rsid w:val="00F632F2"/>
    <w:rsid w:val="00F63921"/>
    <w:rsid w:val="00F659BB"/>
    <w:rsid w:val="00F803AA"/>
    <w:rsid w:val="00F84D1A"/>
    <w:rsid w:val="00F900E5"/>
    <w:rsid w:val="00F91F51"/>
    <w:rsid w:val="00F929C0"/>
    <w:rsid w:val="00F971C5"/>
    <w:rsid w:val="00FA56AE"/>
    <w:rsid w:val="00FB1CA6"/>
    <w:rsid w:val="00FB2678"/>
    <w:rsid w:val="00FB36B6"/>
    <w:rsid w:val="00FB5393"/>
    <w:rsid w:val="00FB7662"/>
    <w:rsid w:val="00FD11E8"/>
    <w:rsid w:val="00FD1D3F"/>
    <w:rsid w:val="00FD6DB1"/>
    <w:rsid w:val="00FE71D1"/>
    <w:rsid w:val="00FF47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DE44B"/>
  <w15:docId w15:val="{55F4CFBD-0358-488B-9729-D545F792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4D4"/>
    <w:pPr>
      <w:widowControl w:val="0"/>
      <w:autoSpaceDE w:val="0"/>
      <w:autoSpaceDN w:val="0"/>
      <w:adjustRightInd w:val="0"/>
      <w:spacing w:after="0" w:line="240" w:lineRule="auto"/>
    </w:pPr>
    <w:rPr>
      <w:rFonts w:ascii="Arial" w:eastAsiaTheme="minorEastAsia" w:hAnsi="Arial" w:cs="Arial"/>
      <w:sz w:val="20"/>
      <w:szCs w:val="20"/>
      <w:lang w:eastAsia="tr-TR"/>
    </w:rPr>
  </w:style>
  <w:style w:type="paragraph" w:styleId="Balk1">
    <w:name w:val="heading 1"/>
    <w:basedOn w:val="Normal"/>
    <w:next w:val="Normal"/>
    <w:link w:val="Balk1Char"/>
    <w:uiPriority w:val="9"/>
    <w:qFormat/>
    <w:rsid w:val="00E562AC"/>
    <w:pPr>
      <w:keepNext/>
      <w:keepLines/>
      <w:spacing w:before="240"/>
      <w:outlineLvl w:val="0"/>
    </w:pPr>
    <w:rPr>
      <w:rFonts w:ascii="Times New Roman" w:eastAsiaTheme="majorEastAsia" w:hAnsi="Times New Roman" w:cstheme="majorBidi"/>
      <w:b/>
      <w:sz w:val="24"/>
      <w:szCs w:val="32"/>
    </w:rPr>
  </w:style>
  <w:style w:type="paragraph" w:styleId="Balk2">
    <w:name w:val="heading 2"/>
    <w:next w:val="Normal"/>
    <w:link w:val="Balk2Char"/>
    <w:uiPriority w:val="9"/>
    <w:unhideWhenUsed/>
    <w:qFormat/>
    <w:rsid w:val="000A6E3B"/>
    <w:pPr>
      <w:keepNext/>
      <w:keepLines/>
      <w:spacing w:after="154"/>
      <w:ind w:left="10" w:right="6" w:hanging="10"/>
      <w:outlineLvl w:val="1"/>
    </w:pPr>
    <w:rPr>
      <w:rFonts w:ascii="Times New Roman" w:eastAsia="Times New Roman" w:hAnsi="Times New Roman" w:cs="Times New Roman"/>
      <w:b/>
      <w:color w:val="000000"/>
      <w:sz w:val="24"/>
      <w:lang w:eastAsia="tr-TR"/>
    </w:rPr>
  </w:style>
  <w:style w:type="paragraph" w:styleId="Balk3">
    <w:name w:val="heading 3"/>
    <w:basedOn w:val="Normal"/>
    <w:next w:val="Normal"/>
    <w:link w:val="Balk3Char"/>
    <w:uiPriority w:val="9"/>
    <w:unhideWhenUsed/>
    <w:qFormat/>
    <w:rsid w:val="009E057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E0573"/>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D959D4"/>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unhideWhenUsed/>
    <w:rsid w:val="008914D4"/>
    <w:rPr>
      <w:vertAlign w:val="superscript"/>
    </w:rPr>
  </w:style>
  <w:style w:type="paragraph" w:styleId="ListeParagraf">
    <w:name w:val="List Paragraph"/>
    <w:basedOn w:val="Normal"/>
    <w:uiPriority w:val="34"/>
    <w:qFormat/>
    <w:rsid w:val="00970A76"/>
    <w:pPr>
      <w:ind w:left="720"/>
      <w:contextualSpacing/>
    </w:pPr>
  </w:style>
  <w:style w:type="table" w:customStyle="1" w:styleId="TableGrid">
    <w:name w:val="TableGrid"/>
    <w:rsid w:val="00393526"/>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2Char">
    <w:name w:val="Başlık 2 Char"/>
    <w:basedOn w:val="VarsaylanParagrafYazTipi"/>
    <w:link w:val="Balk2"/>
    <w:uiPriority w:val="9"/>
    <w:rsid w:val="000A6E3B"/>
    <w:rPr>
      <w:rFonts w:ascii="Times New Roman" w:eastAsia="Times New Roman" w:hAnsi="Times New Roman" w:cs="Times New Roman"/>
      <w:b/>
      <w:color w:val="000000"/>
      <w:sz w:val="24"/>
      <w:lang w:eastAsia="tr-TR"/>
    </w:rPr>
  </w:style>
  <w:style w:type="paragraph" w:styleId="BalonMetni">
    <w:name w:val="Balloon Text"/>
    <w:basedOn w:val="Normal"/>
    <w:link w:val="BalonMetniChar"/>
    <w:uiPriority w:val="99"/>
    <w:semiHidden/>
    <w:unhideWhenUsed/>
    <w:rsid w:val="0028067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067D"/>
    <w:rPr>
      <w:rFonts w:ascii="Segoe UI" w:eastAsiaTheme="minorEastAsia" w:hAnsi="Segoe UI" w:cs="Segoe UI"/>
      <w:sz w:val="18"/>
      <w:szCs w:val="18"/>
      <w:lang w:eastAsia="tr-TR"/>
    </w:rPr>
  </w:style>
  <w:style w:type="character" w:styleId="Gl">
    <w:name w:val="Strong"/>
    <w:basedOn w:val="VarsaylanParagrafYazTipi"/>
    <w:uiPriority w:val="22"/>
    <w:qFormat/>
    <w:rsid w:val="00934813"/>
    <w:rPr>
      <w:b/>
      <w:bCs/>
    </w:rPr>
  </w:style>
  <w:style w:type="character" w:customStyle="1" w:styleId="votings">
    <w:name w:val="votings"/>
    <w:basedOn w:val="VarsaylanParagrafYazTipi"/>
    <w:rsid w:val="00934813"/>
  </w:style>
  <w:style w:type="table" w:styleId="TabloKlavuzu">
    <w:name w:val="Table Grid"/>
    <w:basedOn w:val="NormalTablo"/>
    <w:uiPriority w:val="39"/>
    <w:rsid w:val="008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0AC5"/>
    <w:pPr>
      <w:tabs>
        <w:tab w:val="center" w:pos="4536"/>
        <w:tab w:val="right" w:pos="9072"/>
      </w:tabs>
    </w:pPr>
  </w:style>
  <w:style w:type="character" w:customStyle="1" w:styleId="stBilgiChar">
    <w:name w:val="Üst Bilgi Char"/>
    <w:basedOn w:val="VarsaylanParagrafYazTipi"/>
    <w:link w:val="stBilgi"/>
    <w:uiPriority w:val="99"/>
    <w:rsid w:val="00800AC5"/>
    <w:rPr>
      <w:rFonts w:ascii="Arial" w:eastAsiaTheme="minorEastAsia" w:hAnsi="Arial" w:cs="Arial"/>
      <w:sz w:val="20"/>
      <w:szCs w:val="20"/>
      <w:lang w:eastAsia="tr-TR"/>
    </w:rPr>
  </w:style>
  <w:style w:type="paragraph" w:styleId="AltBilgi">
    <w:name w:val="footer"/>
    <w:basedOn w:val="Normal"/>
    <w:link w:val="AltBilgiChar"/>
    <w:uiPriority w:val="99"/>
    <w:unhideWhenUsed/>
    <w:rsid w:val="00800AC5"/>
    <w:pPr>
      <w:tabs>
        <w:tab w:val="center" w:pos="4536"/>
        <w:tab w:val="right" w:pos="9072"/>
      </w:tabs>
    </w:pPr>
  </w:style>
  <w:style w:type="character" w:customStyle="1" w:styleId="AltBilgiChar">
    <w:name w:val="Alt Bilgi Char"/>
    <w:basedOn w:val="VarsaylanParagrafYazTipi"/>
    <w:link w:val="AltBilgi"/>
    <w:uiPriority w:val="99"/>
    <w:rsid w:val="00800AC5"/>
    <w:rPr>
      <w:rFonts w:ascii="Arial" w:eastAsiaTheme="minorEastAsia" w:hAnsi="Arial" w:cs="Arial"/>
      <w:sz w:val="20"/>
      <w:szCs w:val="20"/>
      <w:lang w:eastAsia="tr-TR"/>
    </w:rPr>
  </w:style>
  <w:style w:type="character" w:customStyle="1" w:styleId="Balk1Char">
    <w:name w:val="Başlık 1 Char"/>
    <w:basedOn w:val="VarsaylanParagrafYazTipi"/>
    <w:link w:val="Balk1"/>
    <w:uiPriority w:val="9"/>
    <w:rsid w:val="00E562AC"/>
    <w:rPr>
      <w:rFonts w:ascii="Times New Roman" w:eastAsiaTheme="majorEastAsia" w:hAnsi="Times New Roman" w:cstheme="majorBidi"/>
      <w:b/>
      <w:sz w:val="24"/>
      <w:szCs w:val="32"/>
      <w:lang w:eastAsia="tr-TR"/>
    </w:rPr>
  </w:style>
  <w:style w:type="paragraph" w:styleId="TBal">
    <w:name w:val="TOC Heading"/>
    <w:basedOn w:val="Balk1"/>
    <w:next w:val="Normal"/>
    <w:uiPriority w:val="39"/>
    <w:unhideWhenUsed/>
    <w:qFormat/>
    <w:rsid w:val="00E562AC"/>
    <w:pPr>
      <w:widowControl/>
      <w:autoSpaceDE/>
      <w:autoSpaceDN/>
      <w:adjustRightInd/>
      <w:spacing w:line="259" w:lineRule="auto"/>
      <w:outlineLvl w:val="9"/>
    </w:pPr>
    <w:rPr>
      <w:rFonts w:asciiTheme="majorHAnsi" w:hAnsiTheme="majorHAnsi"/>
      <w:b w:val="0"/>
      <w:color w:val="2E74B5" w:themeColor="accent1" w:themeShade="BF"/>
      <w:sz w:val="32"/>
    </w:rPr>
  </w:style>
  <w:style w:type="paragraph" w:styleId="T2">
    <w:name w:val="toc 2"/>
    <w:basedOn w:val="Normal"/>
    <w:next w:val="Normal"/>
    <w:autoRedefine/>
    <w:uiPriority w:val="39"/>
    <w:unhideWhenUsed/>
    <w:rsid w:val="00E562AC"/>
    <w:pPr>
      <w:widowControl/>
      <w:autoSpaceDE/>
      <w:autoSpaceDN/>
      <w:adjustRightInd/>
      <w:spacing w:after="100" w:line="259" w:lineRule="auto"/>
      <w:ind w:left="220"/>
    </w:pPr>
    <w:rPr>
      <w:rFonts w:asciiTheme="minorHAnsi" w:hAnsiTheme="minorHAnsi" w:cs="Times New Roman"/>
      <w:sz w:val="22"/>
      <w:szCs w:val="22"/>
    </w:rPr>
  </w:style>
  <w:style w:type="paragraph" w:styleId="T1">
    <w:name w:val="toc 1"/>
    <w:basedOn w:val="Normal"/>
    <w:next w:val="Normal"/>
    <w:autoRedefine/>
    <w:uiPriority w:val="39"/>
    <w:unhideWhenUsed/>
    <w:rsid w:val="00E562AC"/>
    <w:pPr>
      <w:widowControl/>
      <w:autoSpaceDE/>
      <w:autoSpaceDN/>
      <w:adjustRightInd/>
      <w:spacing w:after="100" w:line="259" w:lineRule="auto"/>
    </w:pPr>
    <w:rPr>
      <w:rFonts w:asciiTheme="minorHAnsi" w:hAnsiTheme="minorHAnsi" w:cs="Times New Roman"/>
      <w:sz w:val="22"/>
      <w:szCs w:val="22"/>
    </w:rPr>
  </w:style>
  <w:style w:type="paragraph" w:styleId="T3">
    <w:name w:val="toc 3"/>
    <w:basedOn w:val="Normal"/>
    <w:next w:val="Normal"/>
    <w:autoRedefine/>
    <w:uiPriority w:val="39"/>
    <w:unhideWhenUsed/>
    <w:rsid w:val="00E562AC"/>
    <w:pPr>
      <w:widowControl/>
      <w:autoSpaceDE/>
      <w:autoSpaceDN/>
      <w:adjustRightInd/>
      <w:spacing w:after="100" w:line="259" w:lineRule="auto"/>
      <w:ind w:left="440"/>
    </w:pPr>
    <w:rPr>
      <w:rFonts w:asciiTheme="minorHAnsi" w:hAnsiTheme="minorHAnsi" w:cs="Times New Roman"/>
      <w:sz w:val="22"/>
      <w:szCs w:val="22"/>
    </w:rPr>
  </w:style>
  <w:style w:type="paragraph" w:styleId="AralkYok">
    <w:name w:val="No Spacing"/>
    <w:uiPriority w:val="1"/>
    <w:qFormat/>
    <w:rsid w:val="004655C2"/>
    <w:pPr>
      <w:widowControl w:val="0"/>
      <w:autoSpaceDE w:val="0"/>
      <w:autoSpaceDN w:val="0"/>
      <w:adjustRightInd w:val="0"/>
      <w:spacing w:after="0" w:line="240" w:lineRule="auto"/>
    </w:pPr>
    <w:rPr>
      <w:rFonts w:ascii="Arial" w:eastAsiaTheme="minorEastAsia" w:hAnsi="Arial" w:cs="Arial"/>
      <w:sz w:val="20"/>
      <w:szCs w:val="20"/>
      <w:lang w:eastAsia="tr-TR"/>
    </w:rPr>
  </w:style>
  <w:style w:type="character" w:customStyle="1" w:styleId="Balk3Char">
    <w:name w:val="Başlık 3 Char"/>
    <w:basedOn w:val="VarsaylanParagrafYazTipi"/>
    <w:link w:val="Balk3"/>
    <w:uiPriority w:val="9"/>
    <w:rsid w:val="009E0573"/>
    <w:rPr>
      <w:rFonts w:asciiTheme="majorHAnsi" w:eastAsiaTheme="majorEastAsia" w:hAnsiTheme="majorHAnsi" w:cstheme="majorBidi"/>
      <w:color w:val="1F4D78" w:themeColor="accent1" w:themeShade="7F"/>
      <w:sz w:val="24"/>
      <w:szCs w:val="24"/>
      <w:lang w:eastAsia="tr-TR"/>
    </w:rPr>
  </w:style>
  <w:style w:type="paragraph" w:styleId="DipnotMetni">
    <w:name w:val="footnote text"/>
    <w:basedOn w:val="Normal"/>
    <w:link w:val="DipnotMetniChar"/>
    <w:uiPriority w:val="99"/>
    <w:semiHidden/>
    <w:unhideWhenUsed/>
    <w:rsid w:val="009E0573"/>
    <w:pPr>
      <w:widowControl/>
      <w:autoSpaceDE/>
      <w:autoSpaceDN/>
      <w:adjustRightInd/>
    </w:pPr>
    <w:rPr>
      <w:rFonts w:asciiTheme="minorHAnsi" w:eastAsiaTheme="minorHAnsi" w:hAnsiTheme="minorHAnsi" w:cstheme="minorBidi"/>
      <w:lang w:eastAsia="en-US"/>
    </w:rPr>
  </w:style>
  <w:style w:type="character" w:customStyle="1" w:styleId="DipnotMetniChar">
    <w:name w:val="Dipnot Metni Char"/>
    <w:basedOn w:val="VarsaylanParagrafYazTipi"/>
    <w:link w:val="DipnotMetni"/>
    <w:uiPriority w:val="99"/>
    <w:semiHidden/>
    <w:rsid w:val="009E0573"/>
    <w:rPr>
      <w:sz w:val="20"/>
      <w:szCs w:val="20"/>
    </w:rPr>
  </w:style>
  <w:style w:type="character" w:customStyle="1" w:styleId="Balk4Char">
    <w:name w:val="Başlık 4 Char"/>
    <w:basedOn w:val="VarsaylanParagrafYazTipi"/>
    <w:link w:val="Balk4"/>
    <w:uiPriority w:val="9"/>
    <w:semiHidden/>
    <w:rsid w:val="009E0573"/>
    <w:rPr>
      <w:rFonts w:asciiTheme="majorHAnsi" w:eastAsiaTheme="majorEastAsia" w:hAnsiTheme="majorHAnsi" w:cstheme="majorBidi"/>
      <w:i/>
      <w:iCs/>
      <w:color w:val="2E74B5" w:themeColor="accent1" w:themeShade="BF"/>
      <w:sz w:val="20"/>
      <w:szCs w:val="20"/>
      <w:lang w:eastAsia="tr-TR"/>
    </w:rPr>
  </w:style>
  <w:style w:type="paragraph" w:styleId="ResimYazs">
    <w:name w:val="caption"/>
    <w:basedOn w:val="Normal"/>
    <w:next w:val="Normal"/>
    <w:uiPriority w:val="35"/>
    <w:unhideWhenUsed/>
    <w:qFormat/>
    <w:rsid w:val="009E0573"/>
    <w:pPr>
      <w:widowControl/>
      <w:autoSpaceDE/>
      <w:autoSpaceDN/>
      <w:adjustRightInd/>
      <w:spacing w:after="200"/>
    </w:pPr>
    <w:rPr>
      <w:rFonts w:asciiTheme="minorHAnsi" w:eastAsiaTheme="minorHAnsi" w:hAnsiTheme="minorHAnsi" w:cstheme="minorBidi"/>
      <w:i/>
      <w:iCs/>
      <w:color w:val="44546A" w:themeColor="text2"/>
      <w:sz w:val="18"/>
      <w:szCs w:val="18"/>
      <w:lang w:eastAsia="en-US"/>
    </w:rPr>
  </w:style>
  <w:style w:type="character" w:customStyle="1" w:styleId="Balk5Char">
    <w:name w:val="Başlık 5 Char"/>
    <w:basedOn w:val="VarsaylanParagrafYazTipi"/>
    <w:link w:val="Balk5"/>
    <w:uiPriority w:val="9"/>
    <w:semiHidden/>
    <w:rsid w:val="00D959D4"/>
    <w:rPr>
      <w:rFonts w:asciiTheme="majorHAnsi" w:eastAsiaTheme="majorEastAsia" w:hAnsiTheme="majorHAnsi" w:cstheme="majorBidi"/>
      <w:color w:val="2E74B5" w:themeColor="accent1" w:themeShade="BF"/>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6873">
      <w:bodyDiv w:val="1"/>
      <w:marLeft w:val="0"/>
      <w:marRight w:val="0"/>
      <w:marTop w:val="0"/>
      <w:marBottom w:val="0"/>
      <w:divBdr>
        <w:top w:val="none" w:sz="0" w:space="0" w:color="auto"/>
        <w:left w:val="none" w:sz="0" w:space="0" w:color="auto"/>
        <w:bottom w:val="none" w:sz="0" w:space="0" w:color="auto"/>
        <w:right w:val="none" w:sz="0" w:space="0" w:color="auto"/>
      </w:divBdr>
    </w:div>
    <w:div w:id="394622689">
      <w:bodyDiv w:val="1"/>
      <w:marLeft w:val="0"/>
      <w:marRight w:val="0"/>
      <w:marTop w:val="0"/>
      <w:marBottom w:val="0"/>
      <w:divBdr>
        <w:top w:val="none" w:sz="0" w:space="0" w:color="auto"/>
        <w:left w:val="none" w:sz="0" w:space="0" w:color="auto"/>
        <w:bottom w:val="none" w:sz="0" w:space="0" w:color="auto"/>
        <w:right w:val="none" w:sz="0" w:space="0" w:color="auto"/>
      </w:divBdr>
    </w:div>
    <w:div w:id="402024700">
      <w:bodyDiv w:val="1"/>
      <w:marLeft w:val="0"/>
      <w:marRight w:val="0"/>
      <w:marTop w:val="0"/>
      <w:marBottom w:val="0"/>
      <w:divBdr>
        <w:top w:val="none" w:sz="0" w:space="0" w:color="auto"/>
        <w:left w:val="none" w:sz="0" w:space="0" w:color="auto"/>
        <w:bottom w:val="none" w:sz="0" w:space="0" w:color="auto"/>
        <w:right w:val="none" w:sz="0" w:space="0" w:color="auto"/>
      </w:divBdr>
    </w:div>
    <w:div w:id="608971401">
      <w:bodyDiv w:val="1"/>
      <w:marLeft w:val="0"/>
      <w:marRight w:val="0"/>
      <w:marTop w:val="0"/>
      <w:marBottom w:val="0"/>
      <w:divBdr>
        <w:top w:val="none" w:sz="0" w:space="0" w:color="auto"/>
        <w:left w:val="none" w:sz="0" w:space="0" w:color="auto"/>
        <w:bottom w:val="none" w:sz="0" w:space="0" w:color="auto"/>
        <w:right w:val="none" w:sz="0" w:space="0" w:color="auto"/>
      </w:divBdr>
    </w:div>
    <w:div w:id="816721933">
      <w:bodyDiv w:val="1"/>
      <w:marLeft w:val="0"/>
      <w:marRight w:val="0"/>
      <w:marTop w:val="0"/>
      <w:marBottom w:val="0"/>
      <w:divBdr>
        <w:top w:val="none" w:sz="0" w:space="0" w:color="auto"/>
        <w:left w:val="none" w:sz="0" w:space="0" w:color="auto"/>
        <w:bottom w:val="none" w:sz="0" w:space="0" w:color="auto"/>
        <w:right w:val="none" w:sz="0" w:space="0" w:color="auto"/>
      </w:divBdr>
    </w:div>
    <w:div w:id="993683002">
      <w:bodyDiv w:val="1"/>
      <w:marLeft w:val="0"/>
      <w:marRight w:val="0"/>
      <w:marTop w:val="0"/>
      <w:marBottom w:val="0"/>
      <w:divBdr>
        <w:top w:val="none" w:sz="0" w:space="0" w:color="auto"/>
        <w:left w:val="none" w:sz="0" w:space="0" w:color="auto"/>
        <w:bottom w:val="none" w:sz="0" w:space="0" w:color="auto"/>
        <w:right w:val="none" w:sz="0" w:space="0" w:color="auto"/>
      </w:divBdr>
    </w:div>
    <w:div w:id="1027101749">
      <w:bodyDiv w:val="1"/>
      <w:marLeft w:val="0"/>
      <w:marRight w:val="0"/>
      <w:marTop w:val="0"/>
      <w:marBottom w:val="0"/>
      <w:divBdr>
        <w:top w:val="none" w:sz="0" w:space="0" w:color="auto"/>
        <w:left w:val="none" w:sz="0" w:space="0" w:color="auto"/>
        <w:bottom w:val="none" w:sz="0" w:space="0" w:color="auto"/>
        <w:right w:val="none" w:sz="0" w:space="0" w:color="auto"/>
      </w:divBdr>
      <w:divsChild>
        <w:div w:id="169682785">
          <w:marLeft w:val="547"/>
          <w:marRight w:val="0"/>
          <w:marTop w:val="154"/>
          <w:marBottom w:val="0"/>
          <w:divBdr>
            <w:top w:val="none" w:sz="0" w:space="0" w:color="auto"/>
            <w:left w:val="none" w:sz="0" w:space="0" w:color="auto"/>
            <w:bottom w:val="none" w:sz="0" w:space="0" w:color="auto"/>
            <w:right w:val="none" w:sz="0" w:space="0" w:color="auto"/>
          </w:divBdr>
        </w:div>
      </w:divsChild>
    </w:div>
    <w:div w:id="1097754391">
      <w:bodyDiv w:val="1"/>
      <w:marLeft w:val="0"/>
      <w:marRight w:val="0"/>
      <w:marTop w:val="0"/>
      <w:marBottom w:val="0"/>
      <w:divBdr>
        <w:top w:val="none" w:sz="0" w:space="0" w:color="auto"/>
        <w:left w:val="none" w:sz="0" w:space="0" w:color="auto"/>
        <w:bottom w:val="none" w:sz="0" w:space="0" w:color="auto"/>
        <w:right w:val="none" w:sz="0" w:space="0" w:color="auto"/>
      </w:divBdr>
    </w:div>
    <w:div w:id="1156216125">
      <w:bodyDiv w:val="1"/>
      <w:marLeft w:val="0"/>
      <w:marRight w:val="0"/>
      <w:marTop w:val="0"/>
      <w:marBottom w:val="0"/>
      <w:divBdr>
        <w:top w:val="none" w:sz="0" w:space="0" w:color="auto"/>
        <w:left w:val="none" w:sz="0" w:space="0" w:color="auto"/>
        <w:bottom w:val="none" w:sz="0" w:space="0" w:color="auto"/>
        <w:right w:val="none" w:sz="0" w:space="0" w:color="auto"/>
      </w:divBdr>
    </w:div>
    <w:div w:id="1227571638">
      <w:bodyDiv w:val="1"/>
      <w:marLeft w:val="0"/>
      <w:marRight w:val="0"/>
      <w:marTop w:val="0"/>
      <w:marBottom w:val="0"/>
      <w:divBdr>
        <w:top w:val="none" w:sz="0" w:space="0" w:color="auto"/>
        <w:left w:val="none" w:sz="0" w:space="0" w:color="auto"/>
        <w:bottom w:val="none" w:sz="0" w:space="0" w:color="auto"/>
        <w:right w:val="none" w:sz="0" w:space="0" w:color="auto"/>
      </w:divBdr>
    </w:div>
    <w:div w:id="1554853047">
      <w:bodyDiv w:val="1"/>
      <w:marLeft w:val="0"/>
      <w:marRight w:val="0"/>
      <w:marTop w:val="0"/>
      <w:marBottom w:val="0"/>
      <w:divBdr>
        <w:top w:val="none" w:sz="0" w:space="0" w:color="auto"/>
        <w:left w:val="none" w:sz="0" w:space="0" w:color="auto"/>
        <w:bottom w:val="none" w:sz="0" w:space="0" w:color="auto"/>
        <w:right w:val="none" w:sz="0" w:space="0" w:color="auto"/>
      </w:divBdr>
    </w:div>
    <w:div w:id="1596551670">
      <w:bodyDiv w:val="1"/>
      <w:marLeft w:val="0"/>
      <w:marRight w:val="0"/>
      <w:marTop w:val="0"/>
      <w:marBottom w:val="0"/>
      <w:divBdr>
        <w:top w:val="none" w:sz="0" w:space="0" w:color="auto"/>
        <w:left w:val="none" w:sz="0" w:space="0" w:color="auto"/>
        <w:bottom w:val="none" w:sz="0" w:space="0" w:color="auto"/>
        <w:right w:val="none" w:sz="0" w:space="0" w:color="auto"/>
      </w:divBdr>
      <w:divsChild>
        <w:div w:id="1342784082">
          <w:marLeft w:val="900"/>
          <w:marRight w:val="0"/>
          <w:marTop w:val="0"/>
          <w:marBottom w:val="0"/>
          <w:divBdr>
            <w:top w:val="none" w:sz="0" w:space="0" w:color="auto"/>
            <w:left w:val="none" w:sz="0" w:space="0" w:color="auto"/>
            <w:bottom w:val="none" w:sz="0" w:space="0" w:color="auto"/>
            <w:right w:val="none" w:sz="0" w:space="0" w:color="auto"/>
          </w:divBdr>
        </w:div>
      </w:divsChild>
    </w:div>
    <w:div w:id="1643584906">
      <w:bodyDiv w:val="1"/>
      <w:marLeft w:val="0"/>
      <w:marRight w:val="0"/>
      <w:marTop w:val="0"/>
      <w:marBottom w:val="0"/>
      <w:divBdr>
        <w:top w:val="none" w:sz="0" w:space="0" w:color="auto"/>
        <w:left w:val="none" w:sz="0" w:space="0" w:color="auto"/>
        <w:bottom w:val="none" w:sz="0" w:space="0" w:color="auto"/>
        <w:right w:val="none" w:sz="0" w:space="0" w:color="auto"/>
      </w:divBdr>
    </w:div>
    <w:div w:id="1652178522">
      <w:bodyDiv w:val="1"/>
      <w:marLeft w:val="0"/>
      <w:marRight w:val="0"/>
      <w:marTop w:val="0"/>
      <w:marBottom w:val="0"/>
      <w:divBdr>
        <w:top w:val="none" w:sz="0" w:space="0" w:color="auto"/>
        <w:left w:val="none" w:sz="0" w:space="0" w:color="auto"/>
        <w:bottom w:val="none" w:sz="0" w:space="0" w:color="auto"/>
        <w:right w:val="none" w:sz="0" w:space="0" w:color="auto"/>
      </w:divBdr>
      <w:divsChild>
        <w:div w:id="2028018802">
          <w:marLeft w:val="0"/>
          <w:marRight w:val="0"/>
          <w:marTop w:val="0"/>
          <w:marBottom w:val="150"/>
          <w:divBdr>
            <w:top w:val="none" w:sz="0" w:space="0" w:color="auto"/>
            <w:left w:val="none" w:sz="0" w:space="0" w:color="auto"/>
            <w:bottom w:val="none" w:sz="0" w:space="0" w:color="auto"/>
            <w:right w:val="none" w:sz="0" w:space="0" w:color="auto"/>
          </w:divBdr>
        </w:div>
        <w:div w:id="1395467269">
          <w:marLeft w:val="0"/>
          <w:marRight w:val="0"/>
          <w:marTop w:val="0"/>
          <w:marBottom w:val="0"/>
          <w:divBdr>
            <w:top w:val="none" w:sz="0" w:space="0" w:color="auto"/>
            <w:left w:val="none" w:sz="0" w:space="0" w:color="auto"/>
            <w:bottom w:val="none" w:sz="0" w:space="0" w:color="auto"/>
            <w:right w:val="none" w:sz="0" w:space="0" w:color="auto"/>
          </w:divBdr>
        </w:div>
      </w:divsChild>
    </w:div>
    <w:div w:id="1744255336">
      <w:bodyDiv w:val="1"/>
      <w:marLeft w:val="0"/>
      <w:marRight w:val="0"/>
      <w:marTop w:val="0"/>
      <w:marBottom w:val="0"/>
      <w:divBdr>
        <w:top w:val="none" w:sz="0" w:space="0" w:color="auto"/>
        <w:left w:val="none" w:sz="0" w:space="0" w:color="auto"/>
        <w:bottom w:val="none" w:sz="0" w:space="0" w:color="auto"/>
        <w:right w:val="none" w:sz="0" w:space="0" w:color="auto"/>
      </w:divBdr>
    </w:div>
    <w:div w:id="1870528926">
      <w:bodyDiv w:val="1"/>
      <w:marLeft w:val="0"/>
      <w:marRight w:val="0"/>
      <w:marTop w:val="0"/>
      <w:marBottom w:val="0"/>
      <w:divBdr>
        <w:top w:val="none" w:sz="0" w:space="0" w:color="auto"/>
        <w:left w:val="none" w:sz="0" w:space="0" w:color="auto"/>
        <w:bottom w:val="none" w:sz="0" w:space="0" w:color="auto"/>
        <w:right w:val="none" w:sz="0" w:space="0" w:color="auto"/>
      </w:divBdr>
    </w:div>
    <w:div w:id="19141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CC1B3-281F-4711-B0EC-3485F870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45</Pages>
  <Words>8292</Words>
  <Characters>47268</Characters>
  <Application>Microsoft Office Word</Application>
  <DocSecurity>0</DocSecurity>
  <Lines>393</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567</cp:revision>
  <cp:lastPrinted>2019-04-15T10:09:00Z</cp:lastPrinted>
  <dcterms:created xsi:type="dcterms:W3CDTF">2019-04-15T06:20:00Z</dcterms:created>
  <dcterms:modified xsi:type="dcterms:W3CDTF">2019-06-14T12:11:00Z</dcterms:modified>
</cp:coreProperties>
</file>